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9D2D4" w14:textId="77777777" w:rsidR="004019B0" w:rsidRPr="00E02DBC" w:rsidRDefault="004019B0" w:rsidP="004019B0">
      <w:pPr>
        <w:pStyle w:val="Frspaiere"/>
        <w:rPr>
          <w:rFonts w:ascii="Times New Roman" w:hAnsi="Times New Roman"/>
          <w:b/>
          <w:color w:val="000000" w:themeColor="text1"/>
        </w:rPr>
      </w:pPr>
      <w:r w:rsidRPr="00E02DBC">
        <w:rPr>
          <w:rFonts w:ascii="Times New Roman" w:hAnsi="Times New Roman"/>
          <w:b/>
          <w:color w:val="000000" w:themeColor="text1"/>
        </w:rPr>
        <w:t>UNIVERSITATEA PENTRU ŞTIINŢELE VIEȚII „ION IONESCU DE LA BRAD” DIN IAŞI</w:t>
      </w:r>
    </w:p>
    <w:p w14:paraId="2C19D886" w14:textId="77777777" w:rsidR="004019B0" w:rsidRPr="00E02DBC" w:rsidRDefault="004019B0" w:rsidP="004019B0">
      <w:pPr>
        <w:pStyle w:val="Frspaier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2DBC">
        <w:rPr>
          <w:rFonts w:ascii="Times New Roman" w:hAnsi="Times New Roman"/>
          <w:b/>
          <w:color w:val="000000" w:themeColor="text1"/>
          <w:sz w:val="24"/>
          <w:szCs w:val="24"/>
        </w:rPr>
        <w:t>CONCURS PENTRU OCUPAREA POSTURILOR DIDACTICE</w:t>
      </w:r>
    </w:p>
    <w:p w14:paraId="7694476C" w14:textId="77777777" w:rsidR="004019B0" w:rsidRPr="00E02DBC" w:rsidRDefault="004019B0" w:rsidP="004019B0">
      <w:pPr>
        <w:pStyle w:val="Frspaier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2DBC">
        <w:rPr>
          <w:rFonts w:ascii="Times New Roman" w:hAnsi="Times New Roman"/>
          <w:b/>
          <w:color w:val="000000" w:themeColor="text1"/>
          <w:sz w:val="24"/>
          <w:szCs w:val="24"/>
        </w:rPr>
        <w:t>AN UNIVERSITAR 2023/2024</w:t>
      </w:r>
    </w:p>
    <w:p w14:paraId="3184E3A9" w14:textId="77777777" w:rsidR="004019B0" w:rsidRPr="00E02DBC" w:rsidRDefault="004019B0" w:rsidP="004019B0">
      <w:pPr>
        <w:pStyle w:val="Frspaier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2DBC">
        <w:rPr>
          <w:rFonts w:ascii="Times New Roman" w:hAnsi="Times New Roman"/>
          <w:b/>
          <w:color w:val="000000" w:themeColor="text1"/>
          <w:sz w:val="24"/>
          <w:szCs w:val="24"/>
        </w:rPr>
        <w:t>SEMESTRUL I</w:t>
      </w:r>
    </w:p>
    <w:p w14:paraId="79D268B6" w14:textId="521E93C0" w:rsidR="00F65D99" w:rsidRPr="00E02DBC" w:rsidRDefault="00F65D99" w:rsidP="00F65D99">
      <w:pPr>
        <w:pStyle w:val="Frspaiere"/>
        <w:rPr>
          <w:rFonts w:ascii="Times New Roman" w:hAnsi="Times New Roman"/>
          <w:b/>
          <w:color w:val="000000" w:themeColor="text1"/>
        </w:rPr>
      </w:pPr>
    </w:p>
    <w:p w14:paraId="7A16FFEB" w14:textId="5F64CC09" w:rsidR="004019B0" w:rsidRPr="00E02DBC" w:rsidRDefault="004019B0" w:rsidP="00F65D99">
      <w:pPr>
        <w:pStyle w:val="Frspaiere"/>
        <w:rPr>
          <w:rFonts w:ascii="Times New Roman" w:hAnsi="Times New Roman"/>
          <w:b/>
          <w:color w:val="000000" w:themeColor="text1"/>
        </w:rPr>
      </w:pPr>
    </w:p>
    <w:p w14:paraId="38F4643D" w14:textId="77777777" w:rsidR="004019B0" w:rsidRPr="00E02DBC" w:rsidRDefault="004019B0" w:rsidP="00F65D99">
      <w:pPr>
        <w:pStyle w:val="Frspaiere"/>
        <w:rPr>
          <w:rFonts w:ascii="Times New Roman" w:hAnsi="Times New Roman"/>
          <w:b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3"/>
        <w:gridCol w:w="6761"/>
      </w:tblGrid>
      <w:tr w:rsidR="00E02DBC" w:rsidRPr="00E02DBC" w14:paraId="050694FA" w14:textId="77777777" w:rsidTr="00E02DBC">
        <w:tc>
          <w:tcPr>
            <w:tcW w:w="9776" w:type="dxa"/>
            <w:gridSpan w:val="2"/>
          </w:tcPr>
          <w:p w14:paraId="1807F9CB" w14:textId="77777777" w:rsidR="00F65D99" w:rsidRPr="00E02DBC" w:rsidRDefault="00F65D99" w:rsidP="00377436">
            <w:pPr>
              <w:pStyle w:val="Frspaier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DESCRIEREA POSTULUI:</w:t>
            </w:r>
          </w:p>
        </w:tc>
      </w:tr>
      <w:tr w:rsidR="00E02DBC" w:rsidRPr="00E02DBC" w14:paraId="0B10CABF" w14:textId="77777777" w:rsidTr="00E02DBC">
        <w:tc>
          <w:tcPr>
            <w:tcW w:w="2660" w:type="dxa"/>
          </w:tcPr>
          <w:p w14:paraId="688DDF15" w14:textId="77777777" w:rsidR="00F65D99" w:rsidRPr="00E02DBC" w:rsidRDefault="00F65D99" w:rsidP="0037743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Postul</w:t>
            </w:r>
          </w:p>
        </w:tc>
        <w:tc>
          <w:tcPr>
            <w:tcW w:w="7116" w:type="dxa"/>
          </w:tcPr>
          <w:p w14:paraId="25B42589" w14:textId="2F82F16C" w:rsidR="00F65D99" w:rsidRPr="00E02DBC" w:rsidRDefault="005E4D52" w:rsidP="00377436">
            <w:pPr>
              <w:pStyle w:val="Frspaier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bCs/>
                <w:color w:val="000000" w:themeColor="text1"/>
              </w:rPr>
              <w:t>Asistent</w:t>
            </w:r>
            <w:r w:rsidR="00F65D99" w:rsidRPr="00E02DB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AD4156" w:rsidRPr="00E02DBC">
              <w:rPr>
                <w:rFonts w:ascii="Times New Roman" w:hAnsi="Times New Roman"/>
                <w:b/>
                <w:bCs/>
                <w:color w:val="000000" w:themeColor="text1"/>
              </w:rPr>
              <w:t>universitar</w:t>
            </w:r>
          </w:p>
        </w:tc>
      </w:tr>
      <w:tr w:rsidR="00E02DBC" w:rsidRPr="00E02DBC" w14:paraId="3E52535B" w14:textId="77777777" w:rsidTr="00E02DBC">
        <w:tc>
          <w:tcPr>
            <w:tcW w:w="2660" w:type="dxa"/>
          </w:tcPr>
          <w:p w14:paraId="1E3EA9ED" w14:textId="77777777" w:rsidR="00F65D99" w:rsidRPr="00E02DBC" w:rsidRDefault="00F65D99" w:rsidP="0037743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Poziția în statul de funcții</w:t>
            </w:r>
          </w:p>
        </w:tc>
        <w:tc>
          <w:tcPr>
            <w:tcW w:w="7116" w:type="dxa"/>
          </w:tcPr>
          <w:p w14:paraId="6509A6D6" w14:textId="178D06BD" w:rsidR="00F65D99" w:rsidRPr="00E02DBC" w:rsidRDefault="00F65D99" w:rsidP="00377436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>V</w:t>
            </w:r>
            <w:r w:rsidR="005E4D52" w:rsidRPr="00E02DBC">
              <w:rPr>
                <w:rFonts w:ascii="Times New Roman" w:hAnsi="Times New Roman"/>
                <w:color w:val="000000" w:themeColor="text1"/>
              </w:rPr>
              <w:t>I</w:t>
            </w:r>
            <w:r w:rsidRPr="00E02DBC">
              <w:rPr>
                <w:rFonts w:ascii="Times New Roman" w:hAnsi="Times New Roman"/>
                <w:color w:val="000000" w:themeColor="text1"/>
              </w:rPr>
              <w:t>I/</w:t>
            </w:r>
            <w:r w:rsidR="005E4D52" w:rsidRPr="00E02DBC">
              <w:rPr>
                <w:rFonts w:ascii="Times New Roman" w:hAnsi="Times New Roman"/>
                <w:color w:val="000000" w:themeColor="text1"/>
              </w:rPr>
              <w:t>2</w:t>
            </w:r>
            <w:r w:rsidR="001B7635" w:rsidRPr="00E02DBC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E02DBC" w:rsidRPr="00E02DBC" w14:paraId="2B1F8957" w14:textId="77777777" w:rsidTr="00E02DBC">
        <w:tc>
          <w:tcPr>
            <w:tcW w:w="2660" w:type="dxa"/>
          </w:tcPr>
          <w:p w14:paraId="7754AE4F" w14:textId="77777777" w:rsidR="005E4D52" w:rsidRPr="00E02DBC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Facultatea</w:t>
            </w:r>
          </w:p>
        </w:tc>
        <w:tc>
          <w:tcPr>
            <w:tcW w:w="7116" w:type="dxa"/>
          </w:tcPr>
          <w:p w14:paraId="06B00E41" w14:textId="615CCCF8" w:rsidR="005E4D52" w:rsidRPr="00E02DBC" w:rsidRDefault="005E4D52" w:rsidP="005E4D5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>Facultatea de Ingineria Resurselor Animale și Alimentare</w:t>
            </w:r>
          </w:p>
        </w:tc>
      </w:tr>
      <w:tr w:rsidR="00E02DBC" w:rsidRPr="00E02DBC" w14:paraId="1E3B3D36" w14:textId="77777777" w:rsidTr="00E02DBC">
        <w:tc>
          <w:tcPr>
            <w:tcW w:w="2660" w:type="dxa"/>
          </w:tcPr>
          <w:p w14:paraId="73E48B25" w14:textId="77777777" w:rsidR="005E4D52" w:rsidRPr="00E02DBC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Departamentul</w:t>
            </w:r>
          </w:p>
        </w:tc>
        <w:tc>
          <w:tcPr>
            <w:tcW w:w="7116" w:type="dxa"/>
          </w:tcPr>
          <w:p w14:paraId="21BB01A8" w14:textId="23C65457" w:rsidR="005E4D52" w:rsidRPr="00E02DBC" w:rsidRDefault="001B7635" w:rsidP="005E4D5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>Control, expertiză și servicii</w:t>
            </w:r>
          </w:p>
        </w:tc>
      </w:tr>
      <w:tr w:rsidR="00E02DBC" w:rsidRPr="00E02DBC" w14:paraId="0A2252CF" w14:textId="77777777" w:rsidTr="00E02DBC">
        <w:tc>
          <w:tcPr>
            <w:tcW w:w="2660" w:type="dxa"/>
          </w:tcPr>
          <w:p w14:paraId="61A7F66A" w14:textId="77777777" w:rsidR="005E4D52" w:rsidRPr="00E02DBC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Disciplinele din planul de învățământ</w:t>
            </w:r>
          </w:p>
        </w:tc>
        <w:tc>
          <w:tcPr>
            <w:tcW w:w="7116" w:type="dxa"/>
          </w:tcPr>
          <w:p w14:paraId="6D4791CB" w14:textId="77777777" w:rsidR="005E4D52" w:rsidRPr="00E02DBC" w:rsidRDefault="001B7635" w:rsidP="005E4D5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>Nutriție umană</w:t>
            </w:r>
          </w:p>
          <w:p w14:paraId="2331810D" w14:textId="77777777" w:rsidR="001B7635" w:rsidRPr="00E02DBC" w:rsidRDefault="001B7635" w:rsidP="005E4D5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>Principiile nutriției umane</w:t>
            </w:r>
          </w:p>
          <w:p w14:paraId="7B394344" w14:textId="77777777" w:rsidR="001B7635" w:rsidRPr="00E02DBC" w:rsidRDefault="001B7635" w:rsidP="005E4D5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>Nutriția și alimentația animalelor</w:t>
            </w:r>
          </w:p>
          <w:p w14:paraId="2B2D765B" w14:textId="4E20329E" w:rsidR="001B7635" w:rsidRPr="00E02DBC" w:rsidRDefault="001B7635" w:rsidP="005E4D5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>Nutriția animalelor</w:t>
            </w:r>
          </w:p>
        </w:tc>
      </w:tr>
      <w:tr w:rsidR="00E02DBC" w:rsidRPr="00E02DBC" w14:paraId="2F3CDC32" w14:textId="77777777" w:rsidTr="00E02DBC">
        <w:tc>
          <w:tcPr>
            <w:tcW w:w="2660" w:type="dxa"/>
          </w:tcPr>
          <w:p w14:paraId="61CF8931" w14:textId="77777777" w:rsidR="005E4D52" w:rsidRPr="00E02DBC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16" w:type="dxa"/>
          </w:tcPr>
          <w:p w14:paraId="71CF0D44" w14:textId="77777777" w:rsidR="005E4D52" w:rsidRPr="00E02DBC" w:rsidRDefault="005E4D52" w:rsidP="005E4D5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>Zootehnie</w:t>
            </w:r>
          </w:p>
        </w:tc>
      </w:tr>
      <w:tr w:rsidR="00E02DBC" w:rsidRPr="00E02DBC" w14:paraId="308503A3" w14:textId="77777777" w:rsidTr="00E02DBC">
        <w:tc>
          <w:tcPr>
            <w:tcW w:w="2660" w:type="dxa"/>
          </w:tcPr>
          <w:p w14:paraId="4CD8329F" w14:textId="77777777" w:rsidR="005E4D52" w:rsidRPr="00E02DBC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Descriere post</w:t>
            </w:r>
          </w:p>
        </w:tc>
        <w:tc>
          <w:tcPr>
            <w:tcW w:w="7116" w:type="dxa"/>
          </w:tcPr>
          <w:p w14:paraId="1D1ACA0B" w14:textId="08E64732" w:rsidR="005E4D52" w:rsidRPr="00E02DBC" w:rsidRDefault="005E4D52" w:rsidP="005E4D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Postul de Asistent, pe perioadă determinată, vacant, </w:t>
            </w:r>
            <w:r w:rsidRPr="00E02DBC">
              <w:rPr>
                <w:rFonts w:ascii="Times New Roman" w:hAnsi="Times New Roman"/>
                <w:bCs/>
                <w:color w:val="000000" w:themeColor="text1"/>
              </w:rPr>
              <w:t>nr.</w:t>
            </w:r>
            <w:r w:rsidRPr="00E02DBC">
              <w:rPr>
                <w:rFonts w:ascii="Times New Roman" w:hAnsi="Times New Roman"/>
                <w:b/>
                <w:color w:val="000000" w:themeColor="text1"/>
              </w:rPr>
              <w:t xml:space="preserve"> VII/2</w:t>
            </w:r>
            <w:r w:rsidR="001B7635" w:rsidRPr="00E02DBC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E02DBC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 w:rsidRPr="00E02DBC">
              <w:rPr>
                <w:rFonts w:ascii="Times New Roman" w:hAnsi="Times New Roman"/>
                <w:color w:val="000000" w:themeColor="text1"/>
              </w:rPr>
              <w:t xml:space="preserve">prevăzut în Statul de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funcţiuni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de personal didactic aprobat pentru anul universitar 202</w:t>
            </w:r>
            <w:r w:rsidR="001B7635" w:rsidRPr="00E02DBC">
              <w:rPr>
                <w:rFonts w:ascii="Times New Roman" w:hAnsi="Times New Roman"/>
                <w:color w:val="000000" w:themeColor="text1"/>
              </w:rPr>
              <w:t>3</w:t>
            </w:r>
            <w:r w:rsidRPr="00E02DBC">
              <w:rPr>
                <w:rFonts w:ascii="Times New Roman" w:hAnsi="Times New Roman"/>
                <w:color w:val="000000" w:themeColor="text1"/>
              </w:rPr>
              <w:t>-202</w:t>
            </w:r>
            <w:r w:rsidR="001B7635" w:rsidRPr="00E02DBC">
              <w:rPr>
                <w:rFonts w:ascii="Times New Roman" w:hAnsi="Times New Roman"/>
                <w:color w:val="000000" w:themeColor="text1"/>
              </w:rPr>
              <w:t>4</w:t>
            </w:r>
            <w:r w:rsidRPr="00E02DBC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conţine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o normă de </w:t>
            </w:r>
            <w:r w:rsidRPr="00E02DBC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1B7635" w:rsidRPr="00E02DBC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Pr="00E02DBC">
              <w:rPr>
                <w:rFonts w:ascii="Times New Roman" w:hAnsi="Times New Roman"/>
                <w:b/>
                <w:color w:val="000000" w:themeColor="text1"/>
              </w:rPr>
              <w:t>,</w:t>
            </w:r>
            <w:r w:rsidR="001B7635" w:rsidRPr="00E02DBC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Pr="00E02DBC">
              <w:rPr>
                <w:rFonts w:ascii="Times New Roman" w:hAnsi="Times New Roman"/>
                <w:b/>
                <w:color w:val="000000" w:themeColor="text1"/>
              </w:rPr>
              <w:t xml:space="preserve"> ore </w:t>
            </w:r>
            <w:proofErr w:type="spellStart"/>
            <w:r w:rsidRPr="00E02DBC">
              <w:rPr>
                <w:rFonts w:ascii="Times New Roman" w:hAnsi="Times New Roman"/>
                <w:b/>
                <w:color w:val="000000" w:themeColor="text1"/>
              </w:rPr>
              <w:t>convenţionale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, asigurate cu ore lucrări practice, cu următoarea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distribuţie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semestrială pe discipline:</w:t>
            </w:r>
          </w:p>
          <w:p w14:paraId="27C5B807" w14:textId="45AE6A08" w:rsidR="005E4D52" w:rsidRPr="00E02DBC" w:rsidRDefault="005E4D52" w:rsidP="001A1A08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02DBC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="001B7635"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>Nutriție umană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lucrări practice, efectuate cu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II de la Facultatea de Ingineria Resurselor Animale și Alimentare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,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specializarea </w:t>
            </w:r>
            <w:r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>Inginerie și management în alimentația publică și agroturism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pe parcursul semestrului II - </w:t>
            </w:r>
            <w:r w:rsidR="001B7635" w:rsidRPr="00E02DBC">
              <w:rPr>
                <w:rFonts w:ascii="Times New Roman" w:hAnsi="Times New Roman"/>
                <w:color w:val="000000" w:themeColor="text1"/>
                <w:lang w:val="ro-RO"/>
              </w:rPr>
              <w:t>2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="001B7635"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2</w:t>
            </w:r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ore </w:t>
            </w:r>
            <w:proofErr w:type="spellStart"/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/an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.</w:t>
            </w:r>
          </w:p>
          <w:p w14:paraId="6731A893" w14:textId="4F269DF5" w:rsidR="005E4D52" w:rsidRPr="00E02DBC" w:rsidRDefault="005E4D52" w:rsidP="001A1A08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E02DBC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="001B7635"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>Principiile nutriției umane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, ore lucrări practice, efectuate cu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II de la Facultatea de Ingineria Resurselor Animale și Alimentare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,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specializarea </w:t>
            </w:r>
            <w:r w:rsidR="001B7635"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>Controlul și expertiza producțiilor alimentare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II - 3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formaţie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 = </w:t>
            </w:r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3 ore </w:t>
            </w:r>
            <w:proofErr w:type="spellStart"/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/an.</w:t>
            </w:r>
          </w:p>
          <w:p w14:paraId="7FDFE839" w14:textId="17868CCF" w:rsidR="005E4D52" w:rsidRPr="00E02DBC" w:rsidRDefault="005E4D52" w:rsidP="001A1A08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E02DBC">
              <w:rPr>
                <w:rFonts w:ascii="Times New Roman" w:hAnsi="Times New Roman"/>
                <w:i/>
                <w:iCs/>
                <w:color w:val="000000" w:themeColor="text1"/>
                <w:lang w:val="ro-RO"/>
              </w:rPr>
              <w:t xml:space="preserve">- </w:t>
            </w:r>
            <w:r w:rsidR="001B7635"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>Principiile nutriției umane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lucrări practice, efectuate cu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de la Facultatea de </w:t>
            </w:r>
            <w:r w:rsidR="001B7635" w:rsidRPr="00E02DBC">
              <w:rPr>
                <w:rFonts w:ascii="Times New Roman" w:hAnsi="Times New Roman"/>
                <w:color w:val="000000" w:themeColor="text1"/>
                <w:lang w:val="ro-RO"/>
              </w:rPr>
              <w:t>Agricultură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,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ările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="00505F97"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 xml:space="preserve">Protecția consumatorului și a mediului (anul II) </w:t>
            </w:r>
            <w:r w:rsidR="00505F97" w:rsidRPr="00E02DBC">
              <w:rPr>
                <w:rFonts w:ascii="Times New Roman" w:hAnsi="Times New Roman"/>
                <w:iCs/>
                <w:color w:val="000000" w:themeColor="text1"/>
                <w:lang w:val="ro-RO"/>
              </w:rPr>
              <w:t xml:space="preserve">și </w:t>
            </w:r>
            <w:r w:rsidR="00505F97"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>Tehnologia prelucrării produselor agricole (anul III)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 – 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4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formaţie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 = 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4</w:t>
            </w:r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ore </w:t>
            </w:r>
            <w:proofErr w:type="spellStart"/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/an.</w:t>
            </w:r>
          </w:p>
          <w:p w14:paraId="42FDD122" w14:textId="77777777" w:rsidR="005E4D52" w:rsidRPr="00E02DBC" w:rsidRDefault="005E4D52" w:rsidP="001A1A08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02DBC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="00505F97"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>Nutriția și alimentația animalelor</w:t>
            </w:r>
            <w:r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>,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ore de lucrări practice, efectuate cu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II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de la Facultatea de Ingineria Resurselor Animale și Alimentare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,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specializarea </w:t>
            </w:r>
            <w:r w:rsidR="00505F97"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>Zootehnie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, pe semestr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ul I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- 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1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formaţi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x </w:t>
            </w:r>
            <w:r w:rsidR="00505F97" w:rsidRPr="00E02DBC">
              <w:rPr>
                <w:rFonts w:ascii="Times New Roman" w:hAnsi="Times New Roman"/>
                <w:color w:val="000000" w:themeColor="text1"/>
                <w:lang w:val="ro-RO"/>
              </w:rPr>
              <w:t>2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ore = </w:t>
            </w:r>
            <w:r w:rsidR="00505F97"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1</w:t>
            </w:r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</w:t>
            </w:r>
            <w:r w:rsidR="00505F97"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ă</w:t>
            </w:r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</w:t>
            </w:r>
            <w:r w:rsidR="00505F97"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ă</w:t>
            </w:r>
            <w:proofErr w:type="spellEnd"/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.</w:t>
            </w:r>
          </w:p>
          <w:p w14:paraId="771D0CE7" w14:textId="1FD49BA5" w:rsidR="00505F97" w:rsidRPr="00E02DBC" w:rsidRDefault="00505F97" w:rsidP="00505F97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E02DBC">
              <w:rPr>
                <w:rFonts w:ascii="Times New Roman" w:hAnsi="Times New Roman"/>
                <w:i/>
                <w:iCs/>
                <w:color w:val="000000" w:themeColor="text1"/>
                <w:lang w:val="ro-RO"/>
              </w:rPr>
              <w:t xml:space="preserve">- </w:t>
            </w:r>
            <w:r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>Nutriție animală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lucrări practice, efectuate cu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IV de la Facultatea de Agricultură, specializarea </w:t>
            </w:r>
            <w:r w:rsidRPr="00E02DBC">
              <w:rPr>
                <w:rFonts w:ascii="Times New Roman" w:hAnsi="Times New Roman"/>
                <w:i/>
                <w:color w:val="000000" w:themeColor="text1"/>
                <w:lang w:val="ro-RO"/>
              </w:rPr>
              <w:t>Agricultură</w:t>
            </w: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II – 4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formaţie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(10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sapt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.)  = </w:t>
            </w:r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2,8 ore </w:t>
            </w:r>
            <w:proofErr w:type="spellStart"/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E02DBC">
              <w:rPr>
                <w:rFonts w:ascii="Times New Roman" w:hAnsi="Times New Roman"/>
                <w:b/>
                <w:color w:val="000000" w:themeColor="text1"/>
                <w:lang w:val="ro-RO"/>
              </w:rPr>
              <w:t>/an.</w:t>
            </w:r>
          </w:p>
        </w:tc>
      </w:tr>
      <w:tr w:rsidR="00E02DBC" w:rsidRPr="00E02DBC" w14:paraId="2E613E63" w14:textId="77777777" w:rsidTr="00E02DBC">
        <w:tc>
          <w:tcPr>
            <w:tcW w:w="2660" w:type="dxa"/>
          </w:tcPr>
          <w:p w14:paraId="79E958A8" w14:textId="77777777" w:rsidR="005E4D52" w:rsidRPr="00E02DBC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Activitățile specifice postului</w:t>
            </w:r>
          </w:p>
        </w:tc>
        <w:tc>
          <w:tcPr>
            <w:tcW w:w="7116" w:type="dxa"/>
          </w:tcPr>
          <w:p w14:paraId="451BFCD8" w14:textId="3A00B49B" w:rsidR="005E4D52" w:rsidRPr="00E02DBC" w:rsidRDefault="005E4D52" w:rsidP="001A1A08">
            <w:pPr>
              <w:pStyle w:val="Frspaiere"/>
              <w:numPr>
                <w:ilvl w:val="0"/>
                <w:numId w:val="1"/>
              </w:numPr>
              <w:ind w:left="211" w:hanging="142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Efectuarea orelor lucrări practice pentru disciplinele din statul de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funcţii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poziţia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VII/2</w:t>
            </w:r>
            <w:r w:rsidR="00131D36" w:rsidRPr="00E02DBC">
              <w:rPr>
                <w:rFonts w:ascii="Times New Roman" w:hAnsi="Times New Roman"/>
                <w:color w:val="000000" w:themeColor="text1"/>
              </w:rPr>
              <w:t>4</w:t>
            </w:r>
            <w:r w:rsidRPr="00E02DBC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7095D23E" w14:textId="77777777" w:rsidR="001A1A08" w:rsidRPr="00E02DBC" w:rsidRDefault="001A1A08" w:rsidP="001A1A08">
            <w:pPr>
              <w:pStyle w:val="Frspaiere"/>
              <w:numPr>
                <w:ilvl w:val="0"/>
                <w:numId w:val="1"/>
              </w:numPr>
              <w:ind w:left="211" w:hanging="142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Asistenţă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la procesul didactic (curs, lucrări practice, proiecte);</w:t>
            </w:r>
          </w:p>
          <w:p w14:paraId="3EAF7DCC" w14:textId="77777777" w:rsidR="001A1A08" w:rsidRPr="00E02DBC" w:rsidRDefault="001A1A08" w:rsidP="001A1A08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- Pregătirea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activităţii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didactice;</w:t>
            </w:r>
          </w:p>
          <w:p w14:paraId="6D79DCE3" w14:textId="77777777" w:rsidR="001A1A08" w:rsidRPr="00E02DBC" w:rsidRDefault="001A1A08" w:rsidP="001A1A08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- Verificări lucrări control;</w:t>
            </w:r>
          </w:p>
          <w:p w14:paraId="771BF23D" w14:textId="77777777" w:rsidR="001A1A08" w:rsidRPr="00E02DBC" w:rsidRDefault="001A1A08" w:rsidP="001A1A08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  <w:lang w:val="fr-FR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-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>Consultaţii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>pentru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>studenţi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>asigurate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 xml:space="preserve"> la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>disciplinele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>din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>normă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>;</w:t>
            </w:r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</w:p>
          <w:p w14:paraId="0628FF15" w14:textId="77777777" w:rsidR="001A1A08" w:rsidRPr="00E02DBC" w:rsidRDefault="001A1A08" w:rsidP="001A1A08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 xml:space="preserve">-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>Asistenţă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 xml:space="preserve"> la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fr-FR"/>
              </w:rPr>
              <w:t>examene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6DCE71E9" w14:textId="77777777" w:rsidR="001A1A08" w:rsidRPr="00E02DBC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- Participare la îndrumarea proiectelor de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licenţă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23F4FB12" w14:textId="77777777" w:rsidR="001A1A08" w:rsidRPr="00E02DBC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>- Elaborare materiale didactice;</w:t>
            </w:r>
          </w:p>
          <w:p w14:paraId="0850AC19" w14:textId="77777777" w:rsidR="001A1A08" w:rsidRPr="00E02DBC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- Activitate de cercetare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ştiinţifică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19E6E44C" w14:textId="77777777" w:rsidR="001A1A08" w:rsidRPr="00E02DBC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Indrumare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cercuri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ştiinţifice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studenţeşti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49D0E757" w14:textId="77777777" w:rsidR="001A1A08" w:rsidRPr="00E02DBC" w:rsidRDefault="001A1A08" w:rsidP="001A1A08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-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Indrumare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practică în cursul anului universitar;</w:t>
            </w:r>
          </w:p>
          <w:p w14:paraId="6E47C321" w14:textId="77777777" w:rsidR="001A1A08" w:rsidRPr="00E02DBC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- Participare la manifestări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ştiinţifice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5215B09D" w14:textId="77777777" w:rsidR="001A1A08" w:rsidRPr="00E02DBC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de promovare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legătura cu mediul economic;</w:t>
            </w:r>
          </w:p>
          <w:p w14:paraId="6491E379" w14:textId="77777777" w:rsidR="001A1A08" w:rsidRPr="00E02DBC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- Participarea la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civice, culturale în sprijinul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învăţământului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28D27F10" w14:textId="1BB61566" w:rsidR="005E4D52" w:rsidRPr="00E02DBC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- Alte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pentru pregătirea practică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teoretică a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studenţilor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E02DBC" w:rsidRPr="00E02DBC" w14:paraId="19F95262" w14:textId="77777777" w:rsidTr="00E02DBC">
        <w:tc>
          <w:tcPr>
            <w:tcW w:w="2660" w:type="dxa"/>
          </w:tcPr>
          <w:p w14:paraId="63A330EF" w14:textId="77777777" w:rsidR="005E4D52" w:rsidRPr="00E02DBC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lastRenderedPageBreak/>
              <w:t>Tematica probelor de concurs</w:t>
            </w:r>
          </w:p>
        </w:tc>
        <w:tc>
          <w:tcPr>
            <w:tcW w:w="7116" w:type="dxa"/>
          </w:tcPr>
          <w:p w14:paraId="23F1D74C" w14:textId="77777777" w:rsidR="00AD4156" w:rsidRPr="00E02DBC" w:rsidRDefault="00AD4156" w:rsidP="006B1B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a) Proba scrisă</w:t>
            </w:r>
          </w:p>
          <w:p w14:paraId="0FDD4738" w14:textId="77777777" w:rsidR="00AD4156" w:rsidRPr="00E02DBC" w:rsidRDefault="00AD4156" w:rsidP="006B1B7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Tematica:</w:t>
            </w:r>
          </w:p>
          <w:p w14:paraId="7A87C397" w14:textId="723B6376" w:rsidR="00AD4156" w:rsidRPr="00E02DBC" w:rsidRDefault="006B1B7B" w:rsidP="006B1B7B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Nutrienţii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şi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rolul lor în organismul uman</w:t>
            </w:r>
          </w:p>
          <w:p w14:paraId="45676600" w14:textId="4753DA21" w:rsidR="00AD4156" w:rsidRPr="00E02DBC" w:rsidRDefault="006B1B7B" w:rsidP="006B1B7B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Caracteristicile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nutriţionale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ale grupelor de alimente</w:t>
            </w:r>
          </w:p>
          <w:p w14:paraId="6FC568DD" w14:textId="77777777" w:rsidR="006B1B7B" w:rsidRPr="00E02DBC" w:rsidRDefault="006B1B7B" w:rsidP="006B1B7B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Recomandări privind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alimentaţia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raţională</w:t>
            </w:r>
            <w:proofErr w:type="spellEnd"/>
          </w:p>
          <w:p w14:paraId="2BB3011D" w14:textId="59F038F1" w:rsidR="006B1B7B" w:rsidRPr="00E02DBC" w:rsidRDefault="006B1B7B" w:rsidP="006B1B7B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Studiul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valorii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 nutritive a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nutreţurilor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şi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raţiilor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 de hrană </w:t>
            </w:r>
          </w:p>
          <w:p w14:paraId="2FC518F3" w14:textId="77777777" w:rsidR="006B1B7B" w:rsidRPr="00E02DBC" w:rsidRDefault="006B1B7B" w:rsidP="006B1B7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A88924D" w14:textId="0D3E72C1" w:rsidR="00AD4156" w:rsidRPr="00E02DBC" w:rsidRDefault="00AD4156" w:rsidP="006B1B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Bibliografia proba scrisă:</w:t>
            </w:r>
          </w:p>
          <w:p w14:paraId="10D2E92C" w14:textId="77777777" w:rsidR="006B1B7B" w:rsidRPr="00E02DBC" w:rsidRDefault="006B1B7B" w:rsidP="006B1B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Bilic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M., 2011 - Sănătatea are gust. Ed. Curtea veche, București</w:t>
            </w:r>
          </w:p>
          <w:p w14:paraId="62EDE0EC" w14:textId="77777777" w:rsidR="006B1B7B" w:rsidRPr="00E02DBC" w:rsidRDefault="006B1B7B" w:rsidP="006B1B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Drăgotoiu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D., Pop I.M., 2015 – Principii de alimentație. Ed. Granada, București</w:t>
            </w:r>
          </w:p>
          <w:p w14:paraId="7F34A610" w14:textId="77777777" w:rsidR="006B1B7B" w:rsidRPr="00E02DBC" w:rsidRDefault="006B1B7B" w:rsidP="006B1B7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Segal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, R., 2002 – Principiile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nutriţiei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. Ed. Academica,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Galaţi</w:t>
            </w:r>
            <w:proofErr w:type="spellEnd"/>
          </w:p>
          <w:p w14:paraId="62CB6DD6" w14:textId="77777777" w:rsidR="0047680C" w:rsidRPr="00E02DBC" w:rsidRDefault="006B1B7B" w:rsidP="006B1B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Pop I.M.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col., 2006 – </w:t>
            </w:r>
            <w:proofErr w:type="spellStart"/>
            <w:r w:rsidRPr="00E02DBC">
              <w:rPr>
                <w:rFonts w:ascii="Times New Roman" w:hAnsi="Times New Roman"/>
                <w:iCs/>
                <w:color w:val="000000" w:themeColor="text1"/>
              </w:rPr>
              <w:t>Nutriţia</w:t>
            </w:r>
            <w:proofErr w:type="spellEnd"/>
            <w:r w:rsidRPr="00E02DBC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iCs/>
                <w:color w:val="000000" w:themeColor="text1"/>
              </w:rPr>
              <w:t>şi</w:t>
            </w:r>
            <w:proofErr w:type="spellEnd"/>
            <w:r w:rsidRPr="00E02DBC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iCs/>
                <w:color w:val="000000" w:themeColor="text1"/>
              </w:rPr>
              <w:t>alimentaţia</w:t>
            </w:r>
            <w:proofErr w:type="spellEnd"/>
            <w:r w:rsidRPr="00E02DBC">
              <w:rPr>
                <w:rFonts w:ascii="Times New Roman" w:hAnsi="Times New Roman"/>
                <w:iCs/>
                <w:color w:val="000000" w:themeColor="text1"/>
              </w:rPr>
              <w:t xml:space="preserve"> animalelor</w:t>
            </w:r>
            <w:r w:rsidRPr="00E02DBC">
              <w:rPr>
                <w:rFonts w:ascii="Times New Roman" w:hAnsi="Times New Roman"/>
                <w:color w:val="000000" w:themeColor="text1"/>
              </w:rPr>
              <w:t xml:space="preserve">. Vol. I. Ed.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Tipomoldova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>, Iași</w:t>
            </w:r>
          </w:p>
          <w:p w14:paraId="0E574B24" w14:textId="2328798A" w:rsidR="00AD4156" w:rsidRPr="00E02DBC" w:rsidRDefault="006B1B7B" w:rsidP="006B1B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Simeanu D., 2018 – </w:t>
            </w:r>
            <w:r w:rsidRPr="00E02DBC">
              <w:rPr>
                <w:rFonts w:ascii="Times New Roman" w:hAnsi="Times New Roman"/>
                <w:iCs/>
                <w:color w:val="000000" w:themeColor="text1"/>
              </w:rPr>
              <w:t>Nutriția și alimentația animalelor</w:t>
            </w:r>
            <w:r w:rsidRPr="00E02DBC">
              <w:rPr>
                <w:rFonts w:ascii="Times New Roman" w:hAnsi="Times New Roman"/>
                <w:color w:val="000000" w:themeColor="text1"/>
              </w:rPr>
              <w:t>. Ed. Ion Ionescu de la Brad, Iași</w:t>
            </w:r>
          </w:p>
          <w:p w14:paraId="60425B0A" w14:textId="419A6B25" w:rsidR="00AD4156" w:rsidRPr="00E02DBC" w:rsidRDefault="00AD4156" w:rsidP="005E4D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2692232" w14:textId="77777777" w:rsidR="00AD4156" w:rsidRPr="00E02DBC" w:rsidRDefault="00AD4156" w:rsidP="00AD415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 xml:space="preserve">b) Proba practică </w:t>
            </w:r>
          </w:p>
          <w:p w14:paraId="5C0D39A4" w14:textId="52CB5437" w:rsidR="00AD4156" w:rsidRPr="00E02DBC" w:rsidRDefault="00AD4156" w:rsidP="00AD415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Tematica:</w:t>
            </w:r>
          </w:p>
          <w:p w14:paraId="373D61C0" w14:textId="40050401" w:rsidR="001323C3" w:rsidRPr="00E02DBC" w:rsidRDefault="00652804" w:rsidP="001323C3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Stabilirea valorii nutritive a principalelor grupe de produse alimentare</w:t>
            </w:r>
          </w:p>
          <w:p w14:paraId="5B4F0F0D" w14:textId="77777777" w:rsidR="00652804" w:rsidRPr="00E02DBC" w:rsidRDefault="00652804" w:rsidP="001323C3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Evaluarea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nutriţională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a proteinelor alimentare</w:t>
            </w:r>
            <w:r w:rsidRPr="00E02DB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AA8F56E" w14:textId="7A87C787" w:rsidR="001323C3" w:rsidRPr="00E02DBC" w:rsidRDefault="00652804" w:rsidP="001323C3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Stabilirea unei mixturi proteice cu valoare biologică maximă posibilă</w:t>
            </w:r>
          </w:p>
          <w:p w14:paraId="42EF99C7" w14:textId="00628655" w:rsidR="00AD4156" w:rsidRPr="00E02DBC" w:rsidRDefault="00652804" w:rsidP="001323C3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Analiza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influenţei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prelucrărilor tehnologice asupra valorii nutritive a produselor alimentare</w:t>
            </w:r>
          </w:p>
          <w:p w14:paraId="4AABB97F" w14:textId="116370AF" w:rsidR="001323C3" w:rsidRPr="00E02DBC" w:rsidRDefault="00A2704F" w:rsidP="001323C3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Determinarea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compoziţiei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chimice a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>nutreţurilor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  <w:lang w:val="ro-RO"/>
              </w:rPr>
              <w:t xml:space="preserve"> utilizate în hrana animalelor</w:t>
            </w:r>
          </w:p>
          <w:p w14:paraId="45EA9F77" w14:textId="77777777" w:rsidR="001323C3" w:rsidRPr="00E02DBC" w:rsidRDefault="001323C3" w:rsidP="00AD41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0284E1A" w14:textId="77777777" w:rsidR="00AD4156" w:rsidRPr="00E02DBC" w:rsidRDefault="00AD4156" w:rsidP="00A270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Bibliografia proba practică:</w:t>
            </w:r>
          </w:p>
          <w:p w14:paraId="5BE108FE" w14:textId="6BEA014C" w:rsidR="00A2704F" w:rsidRPr="00E02DBC" w:rsidRDefault="00A2704F" w:rsidP="00A2704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Graur Mariana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şi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 col., 2006 – Ghid pentru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alimentaţia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 sănătoasă. Ed</w:t>
            </w:r>
            <w:r w:rsidR="0047680C" w:rsidRPr="00E02DBC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Performantica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>, Iași</w:t>
            </w:r>
          </w:p>
          <w:p w14:paraId="76190B0F" w14:textId="77777777" w:rsidR="00A2704F" w:rsidRPr="00E02DBC" w:rsidRDefault="00A2704F" w:rsidP="00A2704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Mielița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D., 2019 –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Nutruție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 xml:space="preserve"> umană. Ed. </w:t>
            </w:r>
            <w:proofErr w:type="spellStart"/>
            <w:r w:rsidRPr="00E02DBC">
              <w:rPr>
                <w:rFonts w:ascii="Times New Roman" w:hAnsi="Times New Roman"/>
                <w:color w:val="000000" w:themeColor="text1"/>
              </w:rPr>
              <w:t>Risoprint</w:t>
            </w:r>
            <w:proofErr w:type="spellEnd"/>
            <w:r w:rsidRPr="00E02DBC">
              <w:rPr>
                <w:rFonts w:ascii="Times New Roman" w:hAnsi="Times New Roman"/>
                <w:color w:val="000000" w:themeColor="text1"/>
              </w:rPr>
              <w:t>, Cluj-Napoca</w:t>
            </w:r>
          </w:p>
          <w:p w14:paraId="717D6A0C" w14:textId="66B927C5" w:rsidR="00A2704F" w:rsidRPr="00E02DBC" w:rsidRDefault="00A2704F" w:rsidP="00A2704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bCs/>
                <w:color w:val="000000" w:themeColor="text1"/>
              </w:rPr>
              <w:t>Simeanu D., 2015 – Nutriție umană. Ed. Ion Ionescu de la Brad, Iași</w:t>
            </w:r>
          </w:p>
          <w:p w14:paraId="5D46BE87" w14:textId="77777777" w:rsidR="00A2704F" w:rsidRPr="00E02DBC" w:rsidRDefault="00A2704F" w:rsidP="00A270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Radu-Rusu Cristina-Gabriela, Pop I.M., Simeanu D., 2017 – </w:t>
            </w:r>
            <w:r w:rsidRPr="00E02DBC">
              <w:rPr>
                <w:rFonts w:ascii="Times New Roman" w:hAnsi="Times New Roman"/>
                <w:bCs/>
                <w:iCs/>
                <w:color w:val="000000" w:themeColor="text1"/>
              </w:rPr>
              <w:t>Nutriție animală – îndrumător de lucrări practice</w:t>
            </w:r>
            <w:r w:rsidRPr="00E02DBC">
              <w:rPr>
                <w:rFonts w:ascii="Times New Roman" w:hAnsi="Times New Roman"/>
                <w:bCs/>
                <w:color w:val="000000" w:themeColor="text1"/>
              </w:rPr>
              <w:t>. Ed. Ion Ionescu de la Brad, Iași</w:t>
            </w:r>
          </w:p>
          <w:p w14:paraId="360C893A" w14:textId="7E72C1AE" w:rsidR="00AD4156" w:rsidRPr="00E02DBC" w:rsidRDefault="00A2704F" w:rsidP="00A270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Sălăjan Gh.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şi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Mosolova</w:t>
            </w:r>
            <w:proofErr w:type="spellEnd"/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 Ludmila, 1994 – </w:t>
            </w:r>
            <w:r w:rsidRPr="00E02DBC">
              <w:rPr>
                <w:rFonts w:ascii="Times New Roman" w:hAnsi="Times New Roman"/>
                <w:bCs/>
                <w:iCs/>
                <w:color w:val="000000" w:themeColor="text1"/>
              </w:rPr>
              <w:t>Tehnica optimizării hranei la animalele de fermă</w:t>
            </w:r>
            <w:r w:rsidRPr="00E02DBC">
              <w:rPr>
                <w:rFonts w:ascii="Times New Roman" w:hAnsi="Times New Roman"/>
                <w:bCs/>
                <w:color w:val="000000" w:themeColor="text1"/>
              </w:rPr>
              <w:t xml:space="preserve">. Ed. Ceres, </w:t>
            </w:r>
            <w:proofErr w:type="spellStart"/>
            <w:r w:rsidRPr="00E02DBC">
              <w:rPr>
                <w:rFonts w:ascii="Times New Roman" w:hAnsi="Times New Roman"/>
                <w:bCs/>
                <w:color w:val="000000" w:themeColor="text1"/>
              </w:rPr>
              <w:t>Bucureşti</w:t>
            </w:r>
            <w:proofErr w:type="spellEnd"/>
          </w:p>
        </w:tc>
      </w:tr>
      <w:tr w:rsidR="00E02DBC" w:rsidRPr="00E02DBC" w14:paraId="545B29D7" w14:textId="77777777" w:rsidTr="00E02DBC">
        <w:tc>
          <w:tcPr>
            <w:tcW w:w="2660" w:type="dxa"/>
          </w:tcPr>
          <w:p w14:paraId="0CDA4B0D" w14:textId="77777777" w:rsidR="005E4D52" w:rsidRPr="00E02DBC" w:rsidRDefault="005E4D52" w:rsidP="005E4D52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DBC">
              <w:rPr>
                <w:rFonts w:ascii="Times New Roman" w:hAnsi="Times New Roman"/>
                <w:b/>
                <w:color w:val="000000" w:themeColor="text1"/>
              </w:rPr>
              <w:t>Salarizare</w:t>
            </w:r>
          </w:p>
        </w:tc>
        <w:tc>
          <w:tcPr>
            <w:tcW w:w="7116" w:type="dxa"/>
          </w:tcPr>
          <w:p w14:paraId="2D7DF635" w14:textId="78D6124D" w:rsidR="005E4D52" w:rsidRPr="00E02DBC" w:rsidRDefault="005E4D52" w:rsidP="005A2015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2DBC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DD7A03" w:rsidRPr="00E02DBC">
              <w:rPr>
                <w:rFonts w:ascii="Times New Roman" w:hAnsi="Times New Roman"/>
                <w:color w:val="000000" w:themeColor="text1"/>
              </w:rPr>
              <w:t>Asistent</w:t>
            </w:r>
            <w:r w:rsidR="00AD4156" w:rsidRPr="00E02DBC">
              <w:rPr>
                <w:rFonts w:ascii="Times New Roman" w:hAnsi="Times New Roman"/>
                <w:color w:val="000000" w:themeColor="text1"/>
              </w:rPr>
              <w:t xml:space="preserve"> universitar</w:t>
            </w:r>
            <w:r w:rsidRPr="00E02DBC">
              <w:rPr>
                <w:rFonts w:ascii="Times New Roman" w:hAnsi="Times New Roman"/>
                <w:color w:val="000000" w:themeColor="text1"/>
              </w:rPr>
              <w:t xml:space="preserve"> va fi salarizat conform Legii 153/2017</w:t>
            </w:r>
            <w:r w:rsidR="00C06CA0" w:rsidRPr="00E02DBC">
              <w:rPr>
                <w:rFonts w:ascii="Times New Roman" w:hAnsi="Times New Roman"/>
                <w:color w:val="000000" w:themeColor="text1"/>
              </w:rPr>
              <w:t xml:space="preserve"> și OG 57/2023</w:t>
            </w:r>
            <w:r w:rsidRPr="00E02DBC">
              <w:rPr>
                <w:rFonts w:ascii="Times New Roman" w:hAnsi="Times New Roman"/>
                <w:color w:val="000000" w:themeColor="text1"/>
              </w:rPr>
              <w:t xml:space="preserve">, cu suma de </w:t>
            </w:r>
            <w:r w:rsidR="00C06CA0" w:rsidRPr="00E02DBC">
              <w:rPr>
                <w:rFonts w:ascii="Times New Roman" w:hAnsi="Times New Roman"/>
                <w:color w:val="000000" w:themeColor="text1"/>
              </w:rPr>
              <w:t>5.4</w:t>
            </w:r>
            <w:r w:rsidR="005A2015">
              <w:rPr>
                <w:rFonts w:ascii="Times New Roman" w:hAnsi="Times New Roman"/>
                <w:color w:val="000000" w:themeColor="text1"/>
              </w:rPr>
              <w:t>30</w:t>
            </w:r>
            <w:bookmarkStart w:id="0" w:name="_GoBack"/>
            <w:bookmarkEnd w:id="0"/>
            <w:r w:rsidRPr="00E02DBC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39B5B59B" w14:textId="197E0AD1" w:rsidR="00810BDD" w:rsidRPr="00E02DBC" w:rsidRDefault="00810BDD" w:rsidP="00E44A4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810BDD" w:rsidRPr="00E02DBC" w:rsidSect="001357E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0FE2"/>
    <w:multiLevelType w:val="hybridMultilevel"/>
    <w:tmpl w:val="18CA4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04A98"/>
    <w:multiLevelType w:val="hybridMultilevel"/>
    <w:tmpl w:val="D298C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05202"/>
    <w:multiLevelType w:val="hybridMultilevel"/>
    <w:tmpl w:val="4DA2B7F6"/>
    <w:lvl w:ilvl="0" w:tplc="CE32101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99"/>
    <w:rsid w:val="00053152"/>
    <w:rsid w:val="00105BCD"/>
    <w:rsid w:val="00126724"/>
    <w:rsid w:val="00131D36"/>
    <w:rsid w:val="001323C3"/>
    <w:rsid w:val="001357E1"/>
    <w:rsid w:val="001923AE"/>
    <w:rsid w:val="001A1A08"/>
    <w:rsid w:val="001B7635"/>
    <w:rsid w:val="001D24E0"/>
    <w:rsid w:val="001E49C2"/>
    <w:rsid w:val="00260760"/>
    <w:rsid w:val="00270EC6"/>
    <w:rsid w:val="003C5D4C"/>
    <w:rsid w:val="004019B0"/>
    <w:rsid w:val="00414875"/>
    <w:rsid w:val="004757A3"/>
    <w:rsid w:val="0047680C"/>
    <w:rsid w:val="004D1861"/>
    <w:rsid w:val="00505F97"/>
    <w:rsid w:val="0052187D"/>
    <w:rsid w:val="005A2015"/>
    <w:rsid w:val="005D6688"/>
    <w:rsid w:val="005E4D52"/>
    <w:rsid w:val="00652804"/>
    <w:rsid w:val="006B1B7B"/>
    <w:rsid w:val="00717314"/>
    <w:rsid w:val="007467F8"/>
    <w:rsid w:val="007B7041"/>
    <w:rsid w:val="00810BDD"/>
    <w:rsid w:val="00913086"/>
    <w:rsid w:val="0094333A"/>
    <w:rsid w:val="009466D9"/>
    <w:rsid w:val="00A11F42"/>
    <w:rsid w:val="00A2704F"/>
    <w:rsid w:val="00AD4156"/>
    <w:rsid w:val="00BC4ECD"/>
    <w:rsid w:val="00C06CA0"/>
    <w:rsid w:val="00C86D53"/>
    <w:rsid w:val="00C87242"/>
    <w:rsid w:val="00D255AB"/>
    <w:rsid w:val="00D55038"/>
    <w:rsid w:val="00DB654D"/>
    <w:rsid w:val="00DD7A03"/>
    <w:rsid w:val="00E02DBC"/>
    <w:rsid w:val="00E44A49"/>
    <w:rsid w:val="00F157D4"/>
    <w:rsid w:val="00F20327"/>
    <w:rsid w:val="00F55CA3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A226"/>
  <w14:defaultImageDpi w14:val="32767"/>
  <w15:chartTrackingRefBased/>
  <w15:docId w15:val="{02E6A8C0-668F-6342-9EAE-9BFC9EB6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D99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65D99"/>
    <w:rPr>
      <w:rFonts w:ascii="Calibri" w:eastAsia="Calibri" w:hAnsi="Calibri" w:cs="Times New Roman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F65D9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10</cp:revision>
  <cp:lastPrinted>2023-12-07T06:21:00Z</cp:lastPrinted>
  <dcterms:created xsi:type="dcterms:W3CDTF">2023-12-06T08:47:00Z</dcterms:created>
  <dcterms:modified xsi:type="dcterms:W3CDTF">2023-12-08T12:42:00Z</dcterms:modified>
</cp:coreProperties>
</file>