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1BD8" w14:textId="77777777"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 xml:space="preserve">UNIVERSITATEA </w:t>
      </w:r>
      <w:r>
        <w:rPr>
          <w:rFonts w:ascii="Times New Roman" w:hAnsi="Times New Roman"/>
          <w:b/>
        </w:rPr>
        <w:t>PENTRU ȘTIINȚELE VIEȚII</w:t>
      </w:r>
    </w:p>
    <w:p w14:paraId="577A2B0C" w14:textId="77777777"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14:paraId="04D255B0" w14:textId="77777777"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CONCURS</w:t>
      </w:r>
      <w:r w:rsidR="00E40687">
        <w:rPr>
          <w:rFonts w:ascii="Times New Roman" w:hAnsi="Times New Roman"/>
          <w:b/>
        </w:rPr>
        <w:t xml:space="preserve"> – SEMESTRUL I</w:t>
      </w:r>
    </w:p>
    <w:p w14:paraId="142DEAC0" w14:textId="77777777" w:rsidR="00EE1010" w:rsidRPr="00EF6ED7" w:rsidRDefault="00F655E3" w:rsidP="00EE1010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2022/2023</w:t>
      </w:r>
    </w:p>
    <w:p w14:paraId="409388DD" w14:textId="2FD6CDF9" w:rsidR="003648D6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p w14:paraId="5EA8A851" w14:textId="77777777" w:rsidR="00905F2B" w:rsidRPr="00EF6ED7" w:rsidRDefault="00905F2B" w:rsidP="00CF5FDA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3"/>
        <w:gridCol w:w="7081"/>
      </w:tblGrid>
      <w:tr w:rsidR="003648D6" w:rsidRPr="00905F2B" w14:paraId="63EF6783" w14:textId="77777777" w:rsidTr="00905F2B">
        <w:tc>
          <w:tcPr>
            <w:tcW w:w="9344" w:type="dxa"/>
            <w:gridSpan w:val="2"/>
          </w:tcPr>
          <w:p w14:paraId="76F65A34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905F2B" w14:paraId="56C99CB6" w14:textId="77777777" w:rsidTr="00905F2B">
        <w:tc>
          <w:tcPr>
            <w:tcW w:w="2263" w:type="dxa"/>
          </w:tcPr>
          <w:p w14:paraId="7262F8B5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081" w:type="dxa"/>
          </w:tcPr>
          <w:p w14:paraId="59EC3C13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 xml:space="preserve">Asistent </w:t>
            </w:r>
            <w:r w:rsidR="00EE1010" w:rsidRPr="00905F2B">
              <w:rPr>
                <w:rFonts w:ascii="Times New Roman" w:hAnsi="Times New Roman"/>
                <w:b/>
              </w:rPr>
              <w:t>universitar</w:t>
            </w:r>
          </w:p>
        </w:tc>
      </w:tr>
      <w:tr w:rsidR="003648D6" w:rsidRPr="00905F2B" w14:paraId="78F8766A" w14:textId="77777777" w:rsidTr="00905F2B">
        <w:tc>
          <w:tcPr>
            <w:tcW w:w="2263" w:type="dxa"/>
          </w:tcPr>
          <w:p w14:paraId="0F8DDCF8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081" w:type="dxa"/>
          </w:tcPr>
          <w:p w14:paraId="5062CA51" w14:textId="77777777" w:rsidR="003648D6" w:rsidRPr="00905F2B" w:rsidRDefault="005E7ED6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X/27</w:t>
            </w:r>
          </w:p>
        </w:tc>
      </w:tr>
      <w:tr w:rsidR="003648D6" w:rsidRPr="00905F2B" w14:paraId="6D9FE687" w14:textId="77777777" w:rsidTr="00905F2B">
        <w:tc>
          <w:tcPr>
            <w:tcW w:w="2263" w:type="dxa"/>
          </w:tcPr>
          <w:p w14:paraId="6EE3BD69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081" w:type="dxa"/>
          </w:tcPr>
          <w:p w14:paraId="31E65D8E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905F2B" w14:paraId="11CE6CEE" w14:textId="77777777" w:rsidTr="00905F2B">
        <w:tc>
          <w:tcPr>
            <w:tcW w:w="2263" w:type="dxa"/>
          </w:tcPr>
          <w:p w14:paraId="2A5BAFFF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081" w:type="dxa"/>
          </w:tcPr>
          <w:p w14:paraId="1A7B934B" w14:textId="77777777" w:rsidR="003648D6" w:rsidRPr="00905F2B" w:rsidRDefault="00EE1010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Clinici </w:t>
            </w:r>
            <w:r w:rsidR="003648D6" w:rsidRPr="00905F2B">
              <w:rPr>
                <w:rFonts w:ascii="Times New Roman" w:hAnsi="Times New Roman"/>
              </w:rPr>
              <w:t>X</w:t>
            </w:r>
          </w:p>
        </w:tc>
      </w:tr>
      <w:tr w:rsidR="003648D6" w:rsidRPr="00905F2B" w14:paraId="2E837129" w14:textId="77777777" w:rsidTr="00905F2B">
        <w:tc>
          <w:tcPr>
            <w:tcW w:w="2263" w:type="dxa"/>
          </w:tcPr>
          <w:p w14:paraId="3735A148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081" w:type="dxa"/>
          </w:tcPr>
          <w:p w14:paraId="1F791130" w14:textId="77777777" w:rsidR="002F0897" w:rsidRPr="00905F2B" w:rsidRDefault="002F0897" w:rsidP="002F0897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Clinică medicală și prelegeri clinice pe specii anul IV și anul V</w:t>
            </w:r>
          </w:p>
          <w:p w14:paraId="0295239A" w14:textId="77777777" w:rsidR="00B25B78" w:rsidRPr="00905F2B" w:rsidRDefault="002F0897" w:rsidP="002F0897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Internal medicine and clinical lectures by species, anul V</w:t>
            </w:r>
          </w:p>
        </w:tc>
      </w:tr>
      <w:tr w:rsidR="003648D6" w:rsidRPr="00905F2B" w14:paraId="7836181D" w14:textId="77777777" w:rsidTr="00905F2B">
        <w:tc>
          <w:tcPr>
            <w:tcW w:w="2263" w:type="dxa"/>
          </w:tcPr>
          <w:p w14:paraId="0398FDCE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081" w:type="dxa"/>
          </w:tcPr>
          <w:p w14:paraId="1F4D6C07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905F2B" w14:paraId="6AFFF5F5" w14:textId="77777777" w:rsidTr="00905F2B">
        <w:tc>
          <w:tcPr>
            <w:tcW w:w="2263" w:type="dxa"/>
          </w:tcPr>
          <w:p w14:paraId="4E480CFE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081" w:type="dxa"/>
          </w:tcPr>
          <w:p w14:paraId="3D273AE0" w14:textId="77777777" w:rsidR="003648D6" w:rsidRPr="00905F2B" w:rsidRDefault="003648D6" w:rsidP="00CF5F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Postul de asistent universitar, pe perioadă nedeterminată, vacant, </w:t>
            </w:r>
            <w:r w:rsidR="00EE1010" w:rsidRPr="00905F2B">
              <w:rPr>
                <w:rFonts w:ascii="Times New Roman" w:hAnsi="Times New Roman"/>
                <w:b/>
              </w:rPr>
              <w:t xml:space="preserve">nr. </w:t>
            </w:r>
            <w:r w:rsidR="00B25B78" w:rsidRPr="00905F2B">
              <w:rPr>
                <w:rFonts w:ascii="Times New Roman" w:hAnsi="Times New Roman"/>
                <w:b/>
              </w:rPr>
              <w:t>X/2</w:t>
            </w:r>
            <w:r w:rsidR="002F0897" w:rsidRPr="00905F2B">
              <w:rPr>
                <w:rFonts w:ascii="Times New Roman" w:hAnsi="Times New Roman"/>
                <w:b/>
              </w:rPr>
              <w:t>7</w:t>
            </w:r>
            <w:r w:rsidR="00EE1010" w:rsidRPr="00905F2B">
              <w:rPr>
                <w:rFonts w:ascii="Times New Roman" w:hAnsi="Times New Roman"/>
              </w:rPr>
              <w:t>,</w:t>
            </w:r>
            <w:r w:rsidRPr="00905F2B">
              <w:rPr>
                <w:rFonts w:ascii="Times New Roman" w:hAnsi="Times New Roman"/>
                <w:b/>
              </w:rPr>
              <w:t xml:space="preserve"> </w:t>
            </w:r>
            <w:r w:rsidRPr="00905F2B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2F0897" w:rsidRPr="00905F2B">
              <w:rPr>
                <w:rFonts w:ascii="Times New Roman" w:hAnsi="Times New Roman"/>
              </w:rPr>
              <w:t>aprobat în anul universitar 2022</w:t>
            </w:r>
            <w:r w:rsidR="00B25B78" w:rsidRPr="00905F2B">
              <w:rPr>
                <w:rFonts w:ascii="Times New Roman" w:hAnsi="Times New Roman"/>
              </w:rPr>
              <w:t>–202</w:t>
            </w:r>
            <w:r w:rsidR="002F0897" w:rsidRPr="00905F2B">
              <w:rPr>
                <w:rFonts w:ascii="Times New Roman" w:hAnsi="Times New Roman"/>
              </w:rPr>
              <w:t>3, conţine o normă de 13,87 ore (medie an) asigurată</w:t>
            </w:r>
            <w:r w:rsidRPr="00905F2B">
              <w:rPr>
                <w:rFonts w:ascii="Times New Roman" w:hAnsi="Times New Roman"/>
              </w:rPr>
              <w:t xml:space="preserve"> cu ore de lucrări practice, cu următoarea distribuţie semestrială pe discipline:</w:t>
            </w:r>
          </w:p>
          <w:p w14:paraId="250A6B9C" w14:textId="77777777" w:rsidR="00B25B78" w:rsidRPr="00DA4990" w:rsidRDefault="00B25B78" w:rsidP="00B25B78">
            <w:pPr>
              <w:pStyle w:val="Frspaiere"/>
              <w:jc w:val="both"/>
              <w:rPr>
                <w:rFonts w:ascii="Times New Roman" w:hAnsi="Times New Roman"/>
                <w:i/>
              </w:rPr>
            </w:pPr>
            <w:r w:rsidRPr="00905F2B">
              <w:rPr>
                <w:rFonts w:ascii="Times New Roman" w:hAnsi="Times New Roman"/>
              </w:rPr>
              <w:t xml:space="preserve">- </w:t>
            </w:r>
            <w:r w:rsidR="002F0897" w:rsidRPr="00DA4990">
              <w:rPr>
                <w:rFonts w:ascii="Times New Roman" w:hAnsi="Times New Roman"/>
                <w:i/>
              </w:rPr>
              <w:t>Clinică medicală și prelegeri clinice pe specii</w:t>
            </w:r>
            <w:r w:rsidR="002F0897" w:rsidRPr="00905F2B">
              <w:rPr>
                <w:rFonts w:ascii="Times New Roman" w:hAnsi="Times New Roman"/>
              </w:rPr>
              <w:t xml:space="preserve"> anul IV: Sem. I, 8</w:t>
            </w:r>
            <w:r w:rsidRPr="00905F2B">
              <w:rPr>
                <w:rFonts w:ascii="Times New Roman" w:hAnsi="Times New Roman"/>
              </w:rPr>
              <w:t xml:space="preserve"> ore de lucrări </w:t>
            </w:r>
            <w:r w:rsidRPr="00DA4990">
              <w:rPr>
                <w:rFonts w:ascii="Times New Roman" w:hAnsi="Times New Roman"/>
                <w:i/>
              </w:rPr>
              <w:t>practice</w:t>
            </w:r>
            <w:r w:rsidR="002F0897" w:rsidRPr="00DA4990">
              <w:rPr>
                <w:rFonts w:ascii="Times New Roman" w:hAnsi="Times New Roman"/>
                <w:i/>
              </w:rPr>
              <w:t>, Sem. II, 4 ore de lucrări practice</w:t>
            </w:r>
          </w:p>
          <w:p w14:paraId="1BCEF70C" w14:textId="77777777" w:rsidR="00B25B78" w:rsidRPr="00905F2B" w:rsidRDefault="00DF71DB" w:rsidP="00B25B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4990">
              <w:rPr>
                <w:rFonts w:ascii="Times New Roman" w:hAnsi="Times New Roman"/>
                <w:i/>
              </w:rPr>
              <w:t>-</w:t>
            </w:r>
            <w:r w:rsidR="00B25B78" w:rsidRPr="00DA4990">
              <w:rPr>
                <w:rFonts w:ascii="Times New Roman" w:hAnsi="Times New Roman"/>
                <w:i/>
              </w:rPr>
              <w:t xml:space="preserve"> </w:t>
            </w:r>
            <w:r w:rsidR="002F0897" w:rsidRPr="00DA4990">
              <w:rPr>
                <w:rFonts w:ascii="Times New Roman" w:hAnsi="Times New Roman"/>
                <w:i/>
              </w:rPr>
              <w:t>Clinică medicală și prelegeri clinice pe specii</w:t>
            </w:r>
            <w:r w:rsidR="002F0897" w:rsidRPr="00905F2B">
              <w:rPr>
                <w:rFonts w:ascii="Times New Roman" w:hAnsi="Times New Roman"/>
              </w:rPr>
              <w:t xml:space="preserve"> anul V: Sem. I, 3</w:t>
            </w:r>
            <w:r w:rsidR="00B25B78" w:rsidRPr="00905F2B">
              <w:rPr>
                <w:rFonts w:ascii="Times New Roman" w:hAnsi="Times New Roman"/>
              </w:rPr>
              <w:t xml:space="preserve"> ore lucrări practice, Se</w:t>
            </w:r>
            <w:r w:rsidR="00EE1010" w:rsidRPr="00905F2B">
              <w:rPr>
                <w:rFonts w:ascii="Times New Roman" w:hAnsi="Times New Roman"/>
              </w:rPr>
              <w:t>m. II, 9</w:t>
            </w:r>
            <w:r w:rsidR="00B25B78" w:rsidRPr="00905F2B">
              <w:rPr>
                <w:rFonts w:ascii="Times New Roman" w:hAnsi="Times New Roman"/>
              </w:rPr>
              <w:t xml:space="preserve"> ore lucrări practice</w:t>
            </w:r>
          </w:p>
          <w:p w14:paraId="6DE843C0" w14:textId="62F56F7C" w:rsidR="00B25B78" w:rsidRPr="00905F2B" w:rsidRDefault="00B25B78" w:rsidP="00B25B78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-</w:t>
            </w:r>
            <w:r w:rsidR="002F0897" w:rsidRPr="00905F2B">
              <w:rPr>
                <w:rFonts w:ascii="Times New Roman" w:hAnsi="Times New Roman"/>
              </w:rPr>
              <w:t xml:space="preserve"> </w:t>
            </w:r>
            <w:r w:rsidR="002F0897" w:rsidRPr="00DA4990">
              <w:rPr>
                <w:rFonts w:ascii="Times New Roman" w:hAnsi="Times New Roman"/>
                <w:i/>
              </w:rPr>
              <w:t>Internal medicine and clinical lectures</w:t>
            </w:r>
            <w:r w:rsidR="002F0897" w:rsidRPr="00905F2B">
              <w:rPr>
                <w:rFonts w:ascii="Times New Roman" w:hAnsi="Times New Roman"/>
              </w:rPr>
              <w:t xml:space="preserve"> by species</w:t>
            </w:r>
            <w:r w:rsidRPr="00905F2B">
              <w:rPr>
                <w:rFonts w:ascii="Times New Roman" w:hAnsi="Times New Roman"/>
              </w:rPr>
              <w:t>, anul V</w:t>
            </w:r>
            <w:r w:rsidR="003849BD" w:rsidRPr="00905F2B">
              <w:rPr>
                <w:rFonts w:ascii="Times New Roman" w:hAnsi="Times New Roman"/>
              </w:rPr>
              <w:t xml:space="preserve">: Sem I, </w:t>
            </w:r>
            <w:r w:rsidR="002F0897" w:rsidRPr="00905F2B">
              <w:rPr>
                <w:rFonts w:ascii="Times New Roman" w:hAnsi="Times New Roman"/>
              </w:rPr>
              <w:t>3,75</w:t>
            </w:r>
            <w:r w:rsidR="003849BD" w:rsidRPr="00905F2B">
              <w:rPr>
                <w:rFonts w:ascii="Times New Roman" w:hAnsi="Times New Roman"/>
              </w:rPr>
              <w:t xml:space="preserve"> ore de lucrări practice</w:t>
            </w:r>
            <w:bookmarkStart w:id="0" w:name="_GoBack"/>
            <w:bookmarkEnd w:id="0"/>
          </w:p>
          <w:p w14:paraId="027C0607" w14:textId="77777777" w:rsidR="003648D6" w:rsidRPr="00905F2B" w:rsidRDefault="003648D6" w:rsidP="00B25B78">
            <w:pPr>
              <w:pStyle w:val="Frspaiere"/>
              <w:jc w:val="both"/>
              <w:rPr>
                <w:rFonts w:ascii="Times New Roman" w:hAnsi="Times New Roman"/>
              </w:rPr>
            </w:pPr>
          </w:p>
        </w:tc>
      </w:tr>
      <w:tr w:rsidR="003648D6" w:rsidRPr="00905F2B" w14:paraId="7AB217E8" w14:textId="77777777" w:rsidTr="00905F2B">
        <w:tc>
          <w:tcPr>
            <w:tcW w:w="2263" w:type="dxa"/>
          </w:tcPr>
          <w:p w14:paraId="788BB9C7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081" w:type="dxa"/>
          </w:tcPr>
          <w:p w14:paraId="23630F4A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</w:rPr>
              <w:t>-</w:t>
            </w:r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X/2</w:t>
            </w:r>
            <w:r w:rsidR="002F0897" w:rsidRPr="00905F2B">
              <w:rPr>
                <w:rFonts w:ascii="Times New Roman" w:hAnsi="Times New Roman"/>
                <w:lang w:val="en-US"/>
              </w:rPr>
              <w:t>7</w:t>
            </w:r>
          </w:p>
          <w:p w14:paraId="2A4E576F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;</w:t>
            </w:r>
          </w:p>
          <w:p w14:paraId="1A7D1717" w14:textId="77777777" w:rsidR="00244CDD" w:rsidRPr="00905F2B" w:rsidRDefault="00244CDD" w:rsidP="00244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 w:rsidRPr="00905F2B">
              <w:rPr>
                <w:rFonts w:ascii="Times New Roman" w:hAnsi="Times New Roman"/>
                <w:lang w:val="en-US"/>
              </w:rPr>
              <w:t xml:space="preserve"> de</w:t>
            </w:r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905F2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905F2B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 w:rsidRPr="00905F2B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 w:rsidRPr="00905F2B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 w:rsidRPr="00905F2B">
              <w:rPr>
                <w:rFonts w:ascii="Times New Roman" w:hAnsi="Times New Roman"/>
              </w:rPr>
              <w:t>mână și engleză</w:t>
            </w:r>
            <w:r w:rsidRPr="00905F2B">
              <w:rPr>
                <w:rFonts w:ascii="Times New Roman" w:hAnsi="Times New Roman"/>
                <w:lang w:val="en-US"/>
              </w:rPr>
              <w:t>;</w:t>
            </w:r>
          </w:p>
          <w:p w14:paraId="4BEB980F" w14:textId="77777777" w:rsidR="003648D6" w:rsidRPr="00905F2B" w:rsidRDefault="003648D6" w:rsidP="00671299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it-IT"/>
              </w:rPr>
              <w:t>- Activități clinice: consulta</w:t>
            </w:r>
            <w:r w:rsidRPr="00905F2B">
              <w:rPr>
                <w:rFonts w:ascii="Times New Roman" w:hAnsi="Times New Roman"/>
              </w:rPr>
              <w:t>ții, tratamente,</w:t>
            </w:r>
            <w:r w:rsidR="00C77844" w:rsidRPr="00905F2B">
              <w:rPr>
                <w:rFonts w:ascii="Times New Roman" w:hAnsi="Times New Roman"/>
              </w:rPr>
              <w:t xml:space="preserve"> </w:t>
            </w:r>
            <w:r w:rsidRPr="00905F2B">
              <w:rPr>
                <w:rFonts w:ascii="Times New Roman" w:hAnsi="Times New Roman"/>
              </w:rPr>
              <w:t>recoltare probe pentru examene de laborator, efectuare de e</w:t>
            </w:r>
            <w:r w:rsidR="00C77844" w:rsidRPr="00905F2B">
              <w:rPr>
                <w:rFonts w:ascii="Times New Roman" w:hAnsi="Times New Roman"/>
              </w:rPr>
              <w:t>xamene paraclinice, înregistrări de</w:t>
            </w:r>
            <w:r w:rsidRPr="00905F2B">
              <w:rPr>
                <w:rFonts w:ascii="Times New Roman" w:hAnsi="Times New Roman"/>
              </w:rPr>
              <w:t xml:space="preserve"> cazuri</w:t>
            </w:r>
            <w:r w:rsidR="00C77844" w:rsidRPr="00905F2B">
              <w:rPr>
                <w:rFonts w:ascii="Times New Roman" w:hAnsi="Times New Roman"/>
                <w:lang w:val="en-US"/>
              </w:rPr>
              <w:t>;</w:t>
            </w:r>
          </w:p>
          <w:p w14:paraId="283554F6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control;</w:t>
            </w:r>
          </w:p>
          <w:p w14:paraId="21092F38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;</w:t>
            </w:r>
          </w:p>
          <w:p w14:paraId="7865469D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;</w:t>
            </w:r>
          </w:p>
          <w:p w14:paraId="6052FBFB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;</w:t>
            </w:r>
          </w:p>
          <w:p w14:paraId="6A99AB44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economic;</w:t>
            </w:r>
          </w:p>
          <w:p w14:paraId="244C3CCD" w14:textId="77777777" w:rsidR="003648D6" w:rsidRPr="00905F2B" w:rsidRDefault="003648D6" w:rsidP="008D6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,</w:t>
            </w:r>
          </w:p>
          <w:p w14:paraId="3D0F5A73" w14:textId="77777777" w:rsidR="00905F2B" w:rsidRDefault="003648D6" w:rsidP="00B30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05F2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905F2B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905F2B">
              <w:rPr>
                <w:rFonts w:ascii="Times New Roman" w:hAnsi="Times New Roman"/>
                <w:lang w:val="en-US"/>
              </w:rPr>
              <w:t>.</w:t>
            </w:r>
          </w:p>
          <w:p w14:paraId="1BC549EF" w14:textId="405CA414" w:rsidR="00905F2B" w:rsidRPr="00905F2B" w:rsidRDefault="00905F2B" w:rsidP="00B30C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3648D6" w:rsidRPr="00905F2B" w14:paraId="4C466E60" w14:textId="77777777" w:rsidTr="00905F2B">
        <w:tc>
          <w:tcPr>
            <w:tcW w:w="2263" w:type="dxa"/>
          </w:tcPr>
          <w:p w14:paraId="1D4C276E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081" w:type="dxa"/>
          </w:tcPr>
          <w:p w14:paraId="32699C89" w14:textId="63D04B2F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  <w:bCs/>
              </w:rPr>
              <w:t>Bolile aparatului digestiv-</w:t>
            </w:r>
            <w:r w:rsidRPr="00905F2B">
              <w:rPr>
                <w:rFonts w:ascii="Times New Roman" w:hAnsi="Times New Roman"/>
              </w:rPr>
              <w:t xml:space="preserve"> </w:t>
            </w:r>
            <w:r w:rsidRPr="00905F2B">
              <w:rPr>
                <w:rFonts w:ascii="Times New Roman" w:hAnsi="Times New Roman"/>
                <w:iCs/>
              </w:rPr>
              <w:t>Dilatația esofagului</w:t>
            </w:r>
            <w:r w:rsidRPr="00905F2B">
              <w:rPr>
                <w:rFonts w:ascii="Times New Roman" w:hAnsi="Times New Roman"/>
              </w:rPr>
              <w:t>; Obstrucția esofagului; Indigestia prin supraîncărcarea rumenului; Meteorismul ruminal acut; Meteorismul ruminal cronic (recurent); Acidoz</w:t>
            </w:r>
            <w:r w:rsidR="006B162C" w:rsidRPr="00905F2B">
              <w:rPr>
                <w:rFonts w:ascii="Times New Roman" w:hAnsi="Times New Roman"/>
              </w:rPr>
              <w:t>a</w:t>
            </w:r>
            <w:r w:rsidRPr="00905F2B">
              <w:rPr>
                <w:rFonts w:ascii="Times New Roman" w:hAnsi="Times New Roman"/>
              </w:rPr>
              <w:t xml:space="preserve"> ruminală; Alcaloz</w:t>
            </w:r>
            <w:r w:rsidR="006B162C" w:rsidRPr="00905F2B">
              <w:rPr>
                <w:rFonts w:ascii="Times New Roman" w:hAnsi="Times New Roman"/>
              </w:rPr>
              <w:t>a</w:t>
            </w:r>
            <w:r w:rsidRPr="00905F2B">
              <w:rPr>
                <w:rFonts w:ascii="Times New Roman" w:hAnsi="Times New Roman"/>
              </w:rPr>
              <w:t xml:space="preserve"> ruminală; Reticulita și reticuloperitonita traumatică; Deplasarea cheagului (dislocația cheagului); Insuficiența hepatică; Peritonitele; </w:t>
            </w:r>
          </w:p>
          <w:p w14:paraId="18A713AE" w14:textId="4B9D3B71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  <w:bCs/>
              </w:rPr>
              <w:t>Bolile aparatului respirator</w:t>
            </w:r>
            <w:r w:rsidRPr="00905F2B">
              <w:rPr>
                <w:rFonts w:ascii="Times New Roman" w:hAnsi="Times New Roman"/>
              </w:rPr>
              <w:t xml:space="preserve"> – Rinita, Laringita, Astmul bronsic, Congestia si edemul pulmonar, </w:t>
            </w:r>
            <w:r w:rsidR="006B162C" w:rsidRPr="00905F2B">
              <w:rPr>
                <w:rFonts w:ascii="Times New Roman" w:hAnsi="Times New Roman"/>
              </w:rPr>
              <w:t xml:space="preserve">Bronhopneumonia fibrinoasă, Bronhopneumonia purulentă, </w:t>
            </w:r>
            <w:r w:rsidRPr="00905F2B">
              <w:rPr>
                <w:rFonts w:ascii="Times New Roman" w:hAnsi="Times New Roman"/>
              </w:rPr>
              <w:t>Bronhopneumonia prin aspirație (,,ab ingestis”); Pleurezia și colecțiile lichide pleurale;</w:t>
            </w:r>
            <w:r w:rsidR="006B162C" w:rsidRPr="00905F2B">
              <w:rPr>
                <w:rFonts w:ascii="Times New Roman" w:hAnsi="Times New Roman"/>
              </w:rPr>
              <w:t xml:space="preserve"> </w:t>
            </w:r>
            <w:r w:rsidRPr="00905F2B">
              <w:rPr>
                <w:rFonts w:ascii="Times New Roman" w:hAnsi="Times New Roman"/>
              </w:rPr>
              <w:t xml:space="preserve">Hernia transdiafragmatică, </w:t>
            </w:r>
            <w:r w:rsidR="006B162C" w:rsidRPr="00905F2B">
              <w:rPr>
                <w:rFonts w:ascii="Times New Roman" w:hAnsi="Times New Roman"/>
              </w:rPr>
              <w:t xml:space="preserve">Emfizemul </w:t>
            </w:r>
            <w:r w:rsidRPr="00905F2B">
              <w:rPr>
                <w:rFonts w:ascii="Times New Roman" w:hAnsi="Times New Roman"/>
              </w:rPr>
              <w:t xml:space="preserve">pulmonar </w:t>
            </w:r>
          </w:p>
          <w:p w14:paraId="5CAAC0DE" w14:textId="5C521ED6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905F2B">
              <w:rPr>
                <w:rFonts w:ascii="Times New Roman" w:hAnsi="Times New Roman"/>
                <w:b/>
                <w:bCs/>
                <w:lang w:val="it-IT"/>
              </w:rPr>
              <w:t>Bolile cordului</w:t>
            </w:r>
            <w:r w:rsidRPr="00905F2B">
              <w:rPr>
                <w:rFonts w:ascii="Times New Roman" w:hAnsi="Times New Roman"/>
                <w:lang w:val="it-IT"/>
              </w:rPr>
              <w:t xml:space="preserve">- Insuficienţa cardiacă. Dilatatia si hipertrofia cardiacă, Şocul. Sincopa, Pericarditele acute si cronice, </w:t>
            </w:r>
            <w:r w:rsidR="006B162C" w:rsidRPr="00905F2B">
              <w:rPr>
                <w:rFonts w:ascii="Times New Roman" w:hAnsi="Times New Roman"/>
                <w:lang w:val="it-IT"/>
              </w:rPr>
              <w:t>Miocardita</w:t>
            </w:r>
            <w:r w:rsidRPr="00905F2B">
              <w:rPr>
                <w:rFonts w:ascii="Times New Roman" w:hAnsi="Times New Roman"/>
                <w:lang w:val="it-IT"/>
              </w:rPr>
              <w:t xml:space="preserve">, Bolile arterelor, trombozele si emboliile arteriale, </w:t>
            </w:r>
          </w:p>
          <w:p w14:paraId="1DB5E981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905F2B">
              <w:rPr>
                <w:rFonts w:ascii="Times New Roman" w:hAnsi="Times New Roman"/>
                <w:b/>
                <w:bCs/>
                <w:lang w:val="it-IT"/>
              </w:rPr>
              <w:t>Bolile sangelui</w:t>
            </w:r>
            <w:r w:rsidRPr="00905F2B">
              <w:rPr>
                <w:rFonts w:ascii="Times New Roman" w:hAnsi="Times New Roman"/>
                <w:lang w:val="it-IT"/>
              </w:rPr>
              <w:t xml:space="preserve"> si ale organelor hematoformatoare, Anemiile, Sindroamele hemoragipare.</w:t>
            </w:r>
          </w:p>
          <w:p w14:paraId="66CBC012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905F2B">
              <w:rPr>
                <w:rFonts w:ascii="Times New Roman" w:hAnsi="Times New Roman"/>
                <w:b/>
                <w:lang w:val="it-IT"/>
              </w:rPr>
              <w:t>Insuficienţa renală</w:t>
            </w:r>
          </w:p>
          <w:p w14:paraId="319453F2" w14:textId="22FCB8BB" w:rsidR="006B162C" w:rsidRPr="00905F2B" w:rsidRDefault="006D1F58" w:rsidP="006B1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</w:rPr>
              <w:t>Bolile rinichilor</w:t>
            </w:r>
            <w:r w:rsidRPr="00905F2B">
              <w:rPr>
                <w:rFonts w:ascii="Times New Roman" w:hAnsi="Times New Roman"/>
              </w:rPr>
              <w:t xml:space="preserve"> Nefropatii congenitale. </w:t>
            </w:r>
          </w:p>
          <w:p w14:paraId="22CEE8FE" w14:textId="1E4D150C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lastRenderedPageBreak/>
              <w:t xml:space="preserve">Angiospasmul renal. Nefroza grasă (steatoza). Nefroza amiloidă. </w:t>
            </w:r>
          </w:p>
          <w:p w14:paraId="76CD25F9" w14:textId="7734422D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Nefrita acută nesupurativă. Nefrita subacută şi cronică. Nefrita purulentă. </w:t>
            </w:r>
          </w:p>
          <w:p w14:paraId="3736A929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Hidronefroza </w:t>
            </w:r>
          </w:p>
          <w:p w14:paraId="47044C5B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</w:rPr>
              <w:t xml:space="preserve">Bolile vezicii urinare </w:t>
            </w:r>
            <w:r w:rsidRPr="00905F2B">
              <w:rPr>
                <w:rFonts w:ascii="Times New Roman" w:hAnsi="Times New Roman"/>
              </w:rPr>
              <w:t>. Retenţia urinară. Incontinenţa urinară. Cistitele.</w:t>
            </w:r>
          </w:p>
          <w:p w14:paraId="0AF21D52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05F2B">
              <w:rPr>
                <w:rFonts w:ascii="Times New Roman" w:hAnsi="Times New Roman"/>
              </w:rPr>
              <w:t xml:space="preserve">Urolitiaza </w:t>
            </w:r>
            <w:r w:rsidRPr="00905F2B">
              <w:rPr>
                <w:rFonts w:ascii="Times New Roman" w:hAnsi="Times New Roman"/>
                <w:bCs/>
                <w:iCs/>
              </w:rPr>
              <w:t xml:space="preserve">(calculoza urinară, litiaza sau sedimentoza urinară) </w:t>
            </w:r>
          </w:p>
          <w:p w14:paraId="055B999A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Hematuria cronică enzootică a bovinelor</w:t>
            </w:r>
          </w:p>
          <w:p w14:paraId="26204F03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Bolile sistemului nervos.</w:t>
            </w:r>
          </w:p>
          <w:p w14:paraId="4083E40E" w14:textId="4AC58A26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</w:rPr>
              <w:t>Encefalopatii</w:t>
            </w:r>
            <w:r w:rsidRPr="00905F2B">
              <w:rPr>
                <w:rFonts w:ascii="Times New Roman" w:hAnsi="Times New Roman"/>
              </w:rPr>
              <w:t>: anemia cerebrală, hemoragia cerebrală, contuzia şi comoţia cerebrală, şocul termic, meningoencefalitele, sindromul cerebelos, sindromul vestibular.</w:t>
            </w:r>
          </w:p>
          <w:p w14:paraId="1ED0CF3F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</w:rPr>
              <w:t>Sindroame medulare şi radiculare</w:t>
            </w:r>
            <w:r w:rsidRPr="00905F2B">
              <w:rPr>
                <w:rFonts w:ascii="Times New Roman" w:hAnsi="Times New Roman"/>
              </w:rPr>
              <w:t>, mieloze, mielite. Compresiunea medulară bruscă şi lentă</w:t>
            </w:r>
          </w:p>
          <w:p w14:paraId="4BAB556A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  <w:b/>
              </w:rPr>
              <w:t>Tulburări nervoase funcţionale</w:t>
            </w:r>
            <w:r w:rsidRPr="00905F2B">
              <w:rPr>
                <w:rFonts w:ascii="Times New Roman" w:hAnsi="Times New Roman"/>
              </w:rPr>
              <w:t>: epilepsia, ticurile, sindromul de pică la mamifere şi păsări.</w:t>
            </w:r>
          </w:p>
          <w:p w14:paraId="06F89FD3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Bolile sistemului endocrin</w:t>
            </w:r>
          </w:p>
          <w:p w14:paraId="0B180CBD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Sindroame de hipo şi hiperfuncţie hipofizară, tiroidiană şi paratiroidiană.</w:t>
            </w:r>
          </w:p>
          <w:p w14:paraId="34AD7325" w14:textId="101BDC04" w:rsidR="006D1F58" w:rsidRPr="00905F2B" w:rsidRDefault="007C11EC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H</w:t>
            </w:r>
            <w:r w:rsidR="006D1F58" w:rsidRPr="00905F2B">
              <w:rPr>
                <w:rFonts w:ascii="Times New Roman" w:hAnsi="Times New Roman"/>
              </w:rPr>
              <w:t>iperadrenocorticismul, hipocorticismul.</w:t>
            </w:r>
          </w:p>
          <w:p w14:paraId="7D272D07" w14:textId="4767484B" w:rsidR="006D1F58" w:rsidRPr="00905F2B" w:rsidRDefault="007C11EC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S</w:t>
            </w:r>
            <w:r w:rsidR="006D1F58" w:rsidRPr="00905F2B">
              <w:rPr>
                <w:rFonts w:ascii="Times New Roman" w:hAnsi="Times New Roman"/>
              </w:rPr>
              <w:t xml:space="preserve">tresul, diabetul zaharat. </w:t>
            </w:r>
          </w:p>
          <w:p w14:paraId="62F75688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Bolile medicale ale aparatului locomotor</w:t>
            </w:r>
          </w:p>
          <w:p w14:paraId="45BF9C50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Osteocondropatii: osteopatia craniomandibulara, Panosteita, Osteodistrofia hipertrofică, acropachia, spondilolisteza,</w:t>
            </w:r>
          </w:p>
          <w:p w14:paraId="62DC7B08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Miodisplazii: miozita eozinofilica, miastenia congenitala</w:t>
            </w:r>
          </w:p>
          <w:p w14:paraId="3F68D72B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Rabdomioliza de efort (miopatia mioglobinurică). </w:t>
            </w:r>
          </w:p>
          <w:p w14:paraId="341370BA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Bolile pielii</w:t>
            </w:r>
          </w:p>
          <w:p w14:paraId="68D85CD2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Dermatita de fotosensibilizare</w:t>
            </w:r>
          </w:p>
          <w:p w14:paraId="4F6DC88B" w14:textId="0C047CFD" w:rsidR="006D1F58" w:rsidRPr="00905F2B" w:rsidRDefault="007C11EC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D</w:t>
            </w:r>
            <w:r w:rsidR="006D1F58" w:rsidRPr="00905F2B">
              <w:rPr>
                <w:rFonts w:ascii="Times New Roman" w:hAnsi="Times New Roman"/>
              </w:rPr>
              <w:t xml:space="preserve">ermatita atopică, dermatita alergică de natură alimentară, medicamentoasă, de contact, de hipersensibilizare la ectoparaziți (purici, culicoizi). </w:t>
            </w:r>
          </w:p>
          <w:p w14:paraId="41B357AF" w14:textId="77777777" w:rsidR="006D1F58" w:rsidRPr="00905F2B" w:rsidRDefault="006D1F58" w:rsidP="006D1F58">
            <w:pPr>
              <w:spacing w:after="0" w:line="240" w:lineRule="auto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Dermatite purulente superficiale şi profunde: intertrigo, impetigo, foliculita, furunculoza,  celulita, anazarcoida juvenilă.</w:t>
            </w:r>
          </w:p>
          <w:p w14:paraId="1837B097" w14:textId="77777777" w:rsidR="006D1F58" w:rsidRPr="00905F2B" w:rsidRDefault="006D1F58" w:rsidP="006D1F58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t>Bibliografie</w:t>
            </w:r>
          </w:p>
          <w:p w14:paraId="2B7E466E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C. Falca, M Mircean, T Mot, C M Braslasu, G Giurgiu, C Vlagioiu, C Pop, I Papuc, G. Solcan, V Vulpe, 2011, </w:t>
            </w:r>
            <w:r w:rsidRPr="00905F2B">
              <w:rPr>
                <w:rFonts w:ascii="Times New Roman" w:hAnsi="Times New Roman"/>
                <w:lang w:val="de-DE"/>
              </w:rPr>
              <w:t>Medicina interna a animalelor, vol. 1-2, Ed. Eurostampa, Timișoara</w:t>
            </w:r>
            <w:r w:rsidRPr="00905F2B">
              <w:rPr>
                <w:rFonts w:ascii="Times New Roman" w:hAnsi="Times New Roman"/>
              </w:rPr>
              <w:t>.</w:t>
            </w:r>
          </w:p>
          <w:p w14:paraId="2660BEEE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>Anton Alina, Solcan Gh., 2019, Animal Internal Medicine. Digestive System Diseases Editura Ion Ionescu de la Brad, Iași</w:t>
            </w:r>
          </w:p>
          <w:p w14:paraId="6889898C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905F2B">
              <w:rPr>
                <w:rFonts w:ascii="Times New Roman" w:hAnsi="Times New Roman"/>
                <w:bCs/>
                <w:lang w:val="it-IT"/>
              </w:rPr>
              <w:t xml:space="preserve">Solcan Gh., Boghian V., Rollin </w:t>
            </w:r>
            <w:r w:rsidRPr="00905F2B">
              <w:rPr>
                <w:rFonts w:ascii="Times New Roman" w:hAnsi="Times New Roman"/>
                <w:bCs/>
              </w:rPr>
              <w:t xml:space="preserve">F., 2005 </w:t>
            </w:r>
            <w:r w:rsidRPr="00905F2B">
              <w:rPr>
                <w:rFonts w:ascii="Times New Roman" w:hAnsi="Times New Roman"/>
              </w:rPr>
              <w:t xml:space="preserve">– </w:t>
            </w:r>
            <w:r w:rsidRPr="00905F2B">
              <w:rPr>
                <w:rFonts w:ascii="Times New Roman" w:hAnsi="Times New Roman"/>
                <w:i/>
                <w:iCs/>
              </w:rPr>
              <w:t>Patologie si</w:t>
            </w:r>
            <w:r w:rsidRPr="00905F2B">
              <w:rPr>
                <w:rFonts w:ascii="Times New Roman" w:hAnsi="Times New Roman"/>
                <w:i/>
                <w:iCs/>
                <w:lang w:val="it-IT"/>
              </w:rPr>
              <w:t xml:space="preserve"> clinica medicala veterinara, </w:t>
            </w:r>
            <w:r w:rsidRPr="00905F2B">
              <w:rPr>
                <w:rFonts w:ascii="Times New Roman" w:hAnsi="Times New Roman"/>
                <w:lang w:val="it-IT"/>
              </w:rPr>
              <w:t>Ed. "Ion Ionescu de la Brad", Iasi</w:t>
            </w:r>
          </w:p>
          <w:p w14:paraId="7F6EBEEF" w14:textId="77777777" w:rsidR="006D1F58" w:rsidRPr="00905F2B" w:rsidRDefault="006D1F58" w:rsidP="006D1F58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905F2B">
              <w:rPr>
                <w:rFonts w:ascii="Times New Roman" w:hAnsi="Times New Roman"/>
              </w:rPr>
              <w:t xml:space="preserve">V. Boghian, Gh. Solcan, 2012, </w:t>
            </w:r>
            <w:r w:rsidRPr="00905F2B">
              <w:rPr>
                <w:rFonts w:ascii="Times New Roman" w:hAnsi="Times New Roman"/>
                <w:i/>
                <w:iCs/>
              </w:rPr>
              <w:t>Patologie si</w:t>
            </w:r>
            <w:r w:rsidRPr="00905F2B">
              <w:rPr>
                <w:rFonts w:ascii="Times New Roman" w:hAnsi="Times New Roman"/>
                <w:i/>
                <w:iCs/>
                <w:lang w:val="it-IT"/>
              </w:rPr>
              <w:t xml:space="preserve"> clinica medicala. Bolile aparatului digestiv și peritoneului, </w:t>
            </w:r>
            <w:r w:rsidRPr="00905F2B">
              <w:rPr>
                <w:rFonts w:ascii="Times New Roman" w:hAnsi="Times New Roman"/>
                <w:lang w:val="it-IT"/>
              </w:rPr>
              <w:t>Ed. "Ion Ionescu de la Brad", Iasi</w:t>
            </w:r>
          </w:p>
          <w:p w14:paraId="0D915C17" w14:textId="569FD96C" w:rsidR="00B30C21" w:rsidRPr="00905F2B" w:rsidRDefault="006D1F58" w:rsidP="006D1F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905F2B">
              <w:rPr>
                <w:rFonts w:ascii="Times New Roman" w:hAnsi="Times New Roman"/>
              </w:rPr>
              <w:t xml:space="preserve">M. Musteaţă, Luminiţa Diana Hriţcu, Gh. Solcan, 2016, </w:t>
            </w:r>
            <w:r w:rsidRPr="00905F2B">
              <w:rPr>
                <w:rStyle w:val="Robust"/>
                <w:rFonts w:ascii="Times New Roman" w:hAnsi="Times New Roman"/>
                <w:b w:val="0"/>
                <w:i/>
              </w:rPr>
              <w:t>Medicina internă a animalelor de companie : ghid practic</w:t>
            </w:r>
            <w:r w:rsidRPr="00905F2B">
              <w:rPr>
                <w:rFonts w:ascii="Times New Roman" w:hAnsi="Times New Roman"/>
                <w:b/>
                <w:i/>
              </w:rPr>
              <w:t xml:space="preserve"> </w:t>
            </w:r>
            <w:r w:rsidRPr="00905F2B">
              <w:rPr>
                <w:rFonts w:ascii="Times New Roman" w:hAnsi="Times New Roman"/>
              </w:rPr>
              <w:t>– Ed. Ion Ionescu de la Brad, Iaşi</w:t>
            </w:r>
          </w:p>
          <w:p w14:paraId="4734B667" w14:textId="046B7E77" w:rsidR="003648D6" w:rsidRPr="00905F2B" w:rsidRDefault="003648D6" w:rsidP="00B30C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48D6" w:rsidRPr="00905F2B" w14:paraId="40F09327" w14:textId="77777777" w:rsidTr="00905F2B">
        <w:tc>
          <w:tcPr>
            <w:tcW w:w="2263" w:type="dxa"/>
          </w:tcPr>
          <w:p w14:paraId="4505345D" w14:textId="77777777" w:rsidR="003648D6" w:rsidRPr="00905F2B" w:rsidRDefault="003648D6" w:rsidP="00CF5FD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905F2B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081" w:type="dxa"/>
          </w:tcPr>
          <w:p w14:paraId="73B6A54E" w14:textId="4F7CC645" w:rsidR="003648D6" w:rsidRPr="00905F2B" w:rsidRDefault="003648D6" w:rsidP="00905F2B">
            <w:pPr>
              <w:pStyle w:val="Frspaiere"/>
              <w:jc w:val="both"/>
              <w:rPr>
                <w:rFonts w:ascii="Times New Roman" w:hAnsi="Times New Roman"/>
              </w:rPr>
            </w:pPr>
            <w:r w:rsidRPr="00905F2B">
              <w:rPr>
                <w:rFonts w:ascii="Times New Roman" w:hAnsi="Times New Roman"/>
              </w:rPr>
              <w:t xml:space="preserve">Postul de asistent va fi salarizat  cf. </w:t>
            </w:r>
            <w:r w:rsidR="00253C10" w:rsidRPr="00905F2B">
              <w:rPr>
                <w:rFonts w:ascii="Times New Roman" w:hAnsi="Times New Roman"/>
              </w:rPr>
              <w:t>Legea</w:t>
            </w:r>
            <w:r w:rsidRPr="00905F2B">
              <w:rPr>
                <w:rFonts w:ascii="Times New Roman" w:hAnsi="Times New Roman"/>
              </w:rPr>
              <w:t xml:space="preserve"> </w:t>
            </w:r>
            <w:r w:rsidR="00253C10" w:rsidRPr="00905F2B">
              <w:rPr>
                <w:rFonts w:ascii="Times New Roman" w:hAnsi="Times New Roman"/>
              </w:rPr>
              <w:t>153</w:t>
            </w:r>
            <w:r w:rsidRPr="00905F2B">
              <w:rPr>
                <w:rFonts w:ascii="Times New Roman" w:hAnsi="Times New Roman"/>
              </w:rPr>
              <w:t>/201</w:t>
            </w:r>
            <w:r w:rsidR="00B84438" w:rsidRPr="00905F2B">
              <w:rPr>
                <w:rFonts w:ascii="Times New Roman" w:hAnsi="Times New Roman"/>
              </w:rPr>
              <w:t>7</w:t>
            </w:r>
            <w:r w:rsidRPr="00905F2B">
              <w:rPr>
                <w:rFonts w:ascii="Times New Roman" w:hAnsi="Times New Roman"/>
              </w:rPr>
              <w:t>, cu  suma de</w:t>
            </w:r>
            <w:r w:rsidR="00905F2B">
              <w:rPr>
                <w:rFonts w:ascii="Times New Roman" w:hAnsi="Times New Roman"/>
              </w:rPr>
              <w:t xml:space="preserve"> </w:t>
            </w:r>
            <w:r w:rsidR="00F94057" w:rsidRPr="00905F2B">
              <w:rPr>
                <w:rFonts w:ascii="Times New Roman" w:hAnsi="Times New Roman"/>
              </w:rPr>
              <w:t>4021</w:t>
            </w:r>
            <w:r w:rsidR="00905F2B">
              <w:rPr>
                <w:rFonts w:ascii="Times New Roman" w:hAnsi="Times New Roman"/>
              </w:rPr>
              <w:t xml:space="preserve"> </w:t>
            </w:r>
            <w:r w:rsidRPr="00905F2B">
              <w:rPr>
                <w:rFonts w:ascii="Times New Roman" w:hAnsi="Times New Roman"/>
              </w:rPr>
              <w:t>lei.</w:t>
            </w:r>
          </w:p>
        </w:tc>
      </w:tr>
    </w:tbl>
    <w:p w14:paraId="684A15B5" w14:textId="77777777" w:rsidR="003648D6" w:rsidRPr="00EF6ED7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EF6ED7" w:rsidSect="00905F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8696A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85B63"/>
    <w:rsid w:val="002A2F7D"/>
    <w:rsid w:val="002D56C1"/>
    <w:rsid w:val="002E0F71"/>
    <w:rsid w:val="002F0897"/>
    <w:rsid w:val="00305179"/>
    <w:rsid w:val="0035569E"/>
    <w:rsid w:val="003648D6"/>
    <w:rsid w:val="003849BD"/>
    <w:rsid w:val="003B6F7A"/>
    <w:rsid w:val="003D0837"/>
    <w:rsid w:val="00400C2A"/>
    <w:rsid w:val="00412D1D"/>
    <w:rsid w:val="00461C35"/>
    <w:rsid w:val="00490A8F"/>
    <w:rsid w:val="004E39DD"/>
    <w:rsid w:val="004E4888"/>
    <w:rsid w:val="004F64CB"/>
    <w:rsid w:val="00532D6B"/>
    <w:rsid w:val="005337A1"/>
    <w:rsid w:val="005519B2"/>
    <w:rsid w:val="00556DF5"/>
    <w:rsid w:val="0056125D"/>
    <w:rsid w:val="00571AD6"/>
    <w:rsid w:val="005B4475"/>
    <w:rsid w:val="005C6ECA"/>
    <w:rsid w:val="005E7ED6"/>
    <w:rsid w:val="00640168"/>
    <w:rsid w:val="00652F8C"/>
    <w:rsid w:val="00671299"/>
    <w:rsid w:val="006905D0"/>
    <w:rsid w:val="00693FBD"/>
    <w:rsid w:val="006A09AF"/>
    <w:rsid w:val="006B162C"/>
    <w:rsid w:val="006D1F58"/>
    <w:rsid w:val="007050CA"/>
    <w:rsid w:val="00725767"/>
    <w:rsid w:val="007743A7"/>
    <w:rsid w:val="007B0172"/>
    <w:rsid w:val="007B1444"/>
    <w:rsid w:val="007B1D8A"/>
    <w:rsid w:val="007C11EC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905F2B"/>
    <w:rsid w:val="00912274"/>
    <w:rsid w:val="00936304"/>
    <w:rsid w:val="009D0BAD"/>
    <w:rsid w:val="009F0024"/>
    <w:rsid w:val="00A57C66"/>
    <w:rsid w:val="00A634B8"/>
    <w:rsid w:val="00AE48AF"/>
    <w:rsid w:val="00B044E1"/>
    <w:rsid w:val="00B06DB5"/>
    <w:rsid w:val="00B25B78"/>
    <w:rsid w:val="00B30C21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A4990"/>
    <w:rsid w:val="00DB0C20"/>
    <w:rsid w:val="00DD660C"/>
    <w:rsid w:val="00DF3154"/>
    <w:rsid w:val="00DF71DB"/>
    <w:rsid w:val="00E1499F"/>
    <w:rsid w:val="00E40687"/>
    <w:rsid w:val="00E81078"/>
    <w:rsid w:val="00EA0316"/>
    <w:rsid w:val="00EE1010"/>
    <w:rsid w:val="00EF578A"/>
    <w:rsid w:val="00EF6ED7"/>
    <w:rsid w:val="00F35ACE"/>
    <w:rsid w:val="00F46007"/>
    <w:rsid w:val="00F46262"/>
    <w:rsid w:val="00F525E4"/>
    <w:rsid w:val="00F57D56"/>
    <w:rsid w:val="00F655E3"/>
    <w:rsid w:val="00F677CC"/>
    <w:rsid w:val="00F809D7"/>
    <w:rsid w:val="00F83B3D"/>
    <w:rsid w:val="00F94057"/>
    <w:rsid w:val="00F96B83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C7642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1621DA"/>
    <w:pPr>
      <w:ind w:left="720"/>
      <w:contextualSpacing/>
    </w:pPr>
  </w:style>
  <w:style w:type="character" w:styleId="Robust">
    <w:name w:val="Strong"/>
    <w:uiPriority w:val="22"/>
    <w:qFormat/>
    <w:locked/>
    <w:rsid w:val="006D1F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4</cp:revision>
  <cp:lastPrinted>2017-05-12T05:43:00Z</cp:lastPrinted>
  <dcterms:created xsi:type="dcterms:W3CDTF">2022-12-15T08:27:00Z</dcterms:created>
  <dcterms:modified xsi:type="dcterms:W3CDTF">2022-12-15T11:51:00Z</dcterms:modified>
</cp:coreProperties>
</file>