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6246C" w14:textId="77777777" w:rsidR="00DA0FED" w:rsidRPr="000A5AD6" w:rsidRDefault="00DA0FED" w:rsidP="00DA0FED">
      <w:pPr>
        <w:spacing w:after="0" w:line="240" w:lineRule="auto"/>
        <w:rPr>
          <w:rFonts w:ascii="Times New Roman" w:hAnsi="Times New Roman"/>
          <w:b/>
        </w:rPr>
      </w:pPr>
      <w:r w:rsidRPr="000A5AD6">
        <w:rPr>
          <w:rFonts w:ascii="Times New Roman" w:hAnsi="Times New Roman"/>
          <w:b/>
          <w:lang w:val="fr-FR"/>
        </w:rPr>
        <w:t xml:space="preserve">UNIVERSITY </w:t>
      </w:r>
      <w:r w:rsidRPr="000A5AD6">
        <w:rPr>
          <w:rFonts w:ascii="Times New Roman" w:hAnsi="Times New Roman"/>
          <w:b/>
        </w:rPr>
        <w:t xml:space="preserve">OF </w:t>
      </w:r>
      <w:r w:rsidRPr="000A5AD6">
        <w:rPr>
          <w:rFonts w:ascii="Times New Roman" w:hAnsi="Times New Roman"/>
          <w:b/>
          <w:lang w:val="fr-FR"/>
        </w:rPr>
        <w:t>LIFE SCIENCES</w:t>
      </w:r>
    </w:p>
    <w:p w14:paraId="3A40101D" w14:textId="77777777" w:rsidR="00DA0FED" w:rsidRPr="000A5AD6" w:rsidRDefault="00DA0FED" w:rsidP="00DA0FED">
      <w:pPr>
        <w:spacing w:after="0" w:line="240" w:lineRule="auto"/>
        <w:rPr>
          <w:rFonts w:ascii="Times New Roman" w:hAnsi="Times New Roman"/>
          <w:b/>
        </w:rPr>
      </w:pPr>
      <w:r w:rsidRPr="000A5AD6">
        <w:rPr>
          <w:rFonts w:ascii="Times New Roman" w:hAnsi="Times New Roman"/>
          <w:b/>
          <w:lang w:val="fr-FR"/>
        </w:rPr>
        <w:t>„ION IONESCU DE LA BRAD” IAȘI</w:t>
      </w:r>
    </w:p>
    <w:p w14:paraId="46B6E9F3" w14:textId="77777777" w:rsidR="00DA0FED" w:rsidRPr="006E0BC5" w:rsidRDefault="00DA0FED" w:rsidP="00DA0FED">
      <w:pPr>
        <w:pStyle w:val="Frspaiere"/>
        <w:rPr>
          <w:rFonts w:ascii="Times New Roman" w:hAnsi="Times New Roman"/>
          <w:b/>
          <w:lang w:val="en"/>
        </w:rPr>
      </w:pPr>
      <w:r w:rsidRPr="006E0BC5">
        <w:rPr>
          <w:rFonts w:ascii="Times New Roman" w:hAnsi="Times New Roman"/>
          <w:b/>
          <w:lang w:val="en"/>
        </w:rPr>
        <w:t>THE PROMOTION EXAMINATION IN THE TEACHING CAREER</w:t>
      </w:r>
    </w:p>
    <w:p w14:paraId="7239D8B4" w14:textId="77777777" w:rsidR="00DA0FED" w:rsidRPr="006E0BC5" w:rsidRDefault="00DA0FED" w:rsidP="00DA0FED">
      <w:pPr>
        <w:pStyle w:val="Frspaiere"/>
        <w:rPr>
          <w:rFonts w:ascii="Times New Roman" w:hAnsi="Times New Roman"/>
          <w:b/>
          <w:lang w:val="en-US"/>
        </w:rPr>
      </w:pPr>
      <w:r w:rsidRPr="006E0BC5">
        <w:rPr>
          <w:rFonts w:ascii="Times New Roman" w:hAnsi="Times New Roman"/>
          <w:b/>
          <w:lang w:val="en"/>
        </w:rPr>
        <w:t>IN THE 2022-2023 UNIVERSITY YEAR</w:t>
      </w:r>
      <w:r>
        <w:rPr>
          <w:rFonts w:ascii="Times New Roman" w:hAnsi="Times New Roman"/>
          <w:b/>
          <w:lang w:val="en"/>
        </w:rPr>
        <w:t xml:space="preserve"> – </w:t>
      </w:r>
      <w:r w:rsidRPr="006E0BC5">
        <w:rPr>
          <w:rFonts w:ascii="Times New Roman" w:hAnsi="Times New Roman"/>
          <w:b/>
          <w:lang w:val="en"/>
        </w:rPr>
        <w:t>SEMESTER</w:t>
      </w:r>
      <w:r>
        <w:rPr>
          <w:rFonts w:ascii="Times New Roman" w:hAnsi="Times New Roman"/>
          <w:b/>
          <w:lang w:val="en"/>
        </w:rPr>
        <w:t xml:space="preserve"> I</w:t>
      </w:r>
    </w:p>
    <w:p w14:paraId="4EDDF1E7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33960116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p w14:paraId="74239AD0" w14:textId="73D4DE6B" w:rsidR="00742E51" w:rsidRDefault="00742E51" w:rsidP="00742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65A136" w14:textId="77777777" w:rsidR="00DA0FED" w:rsidRPr="00742E51" w:rsidRDefault="00DA0FED" w:rsidP="00742E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7114"/>
      </w:tblGrid>
      <w:tr w:rsidR="00742E51" w:rsidRPr="00BF4BCE" w14:paraId="6D060657" w14:textId="77777777" w:rsidTr="00DA0FED">
        <w:tc>
          <w:tcPr>
            <w:tcW w:w="9410" w:type="dxa"/>
            <w:gridSpan w:val="2"/>
          </w:tcPr>
          <w:p w14:paraId="7E2F05FF" w14:textId="61B59D8B" w:rsidR="00742E51" w:rsidRPr="00BF4BCE" w:rsidRDefault="00B957C6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POSITION DESCRIPTION</w:t>
            </w:r>
            <w:r w:rsidR="00742E51" w:rsidRPr="00BF4BCE">
              <w:rPr>
                <w:rFonts w:ascii="Times New Roman" w:hAnsi="Times New Roman"/>
                <w:b/>
              </w:rPr>
              <w:t>:</w:t>
            </w:r>
          </w:p>
        </w:tc>
      </w:tr>
      <w:tr w:rsidR="00742E51" w:rsidRPr="00BF4BCE" w14:paraId="63F36081" w14:textId="77777777" w:rsidTr="00DA0FED">
        <w:tc>
          <w:tcPr>
            <w:tcW w:w="2296" w:type="dxa"/>
          </w:tcPr>
          <w:p w14:paraId="1B2E1771" w14:textId="2BC8FFAA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</w:t>
            </w:r>
            <w:r w:rsidR="00F817E3">
              <w:rPr>
                <w:rFonts w:ascii="Times New Roman" w:hAnsi="Times New Roman"/>
                <w:b/>
              </w:rPr>
              <w:t>osition</w:t>
            </w:r>
          </w:p>
        </w:tc>
        <w:tc>
          <w:tcPr>
            <w:tcW w:w="7114" w:type="dxa"/>
          </w:tcPr>
          <w:p w14:paraId="524609D0" w14:textId="2553485B" w:rsidR="00742E51" w:rsidRPr="00BF4BCE" w:rsidRDefault="00B0556E" w:rsidP="001A1FE4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Associate professor for indefinite period</w:t>
            </w:r>
          </w:p>
        </w:tc>
      </w:tr>
      <w:tr w:rsidR="00742E51" w:rsidRPr="00BF4BCE" w14:paraId="4FE3936D" w14:textId="77777777" w:rsidTr="00DA0FED">
        <w:tc>
          <w:tcPr>
            <w:tcW w:w="2296" w:type="dxa"/>
          </w:tcPr>
          <w:p w14:paraId="0ACA1CF1" w14:textId="5AE90AF7" w:rsidR="00742E51" w:rsidRPr="00BF4BCE" w:rsidRDefault="00B0556E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Position in the list of functions</w:t>
            </w:r>
          </w:p>
        </w:tc>
        <w:tc>
          <w:tcPr>
            <w:tcW w:w="7114" w:type="dxa"/>
          </w:tcPr>
          <w:p w14:paraId="06C5087F" w14:textId="3CF475D5" w:rsidR="00742E51" w:rsidRPr="00BF4BCE" w:rsidRDefault="00BE7AE0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551030">
              <w:rPr>
                <w:rFonts w:ascii="Times New Roman" w:hAnsi="Times New Roman"/>
              </w:rPr>
              <w:t>9</w:t>
            </w:r>
          </w:p>
        </w:tc>
      </w:tr>
      <w:tr w:rsidR="00742E51" w:rsidRPr="00BF4BCE" w14:paraId="2B7569DF" w14:textId="77777777" w:rsidTr="00DA0FED">
        <w:tc>
          <w:tcPr>
            <w:tcW w:w="2296" w:type="dxa"/>
          </w:tcPr>
          <w:p w14:paraId="689BABA4" w14:textId="37D7E5B2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</w:t>
            </w:r>
            <w:r w:rsidR="00B0556E">
              <w:rPr>
                <w:rFonts w:ascii="Times New Roman" w:hAnsi="Times New Roman"/>
                <w:b/>
              </w:rPr>
              <w:t>y</w:t>
            </w:r>
          </w:p>
        </w:tc>
        <w:tc>
          <w:tcPr>
            <w:tcW w:w="7114" w:type="dxa"/>
          </w:tcPr>
          <w:p w14:paraId="371493C3" w14:textId="717788A9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</w:t>
            </w:r>
            <w:r w:rsidR="00B0556E">
              <w:rPr>
                <w:rFonts w:ascii="Times New Roman" w:hAnsi="Times New Roman"/>
              </w:rPr>
              <w:t>y of Veterinary Medicine</w:t>
            </w:r>
          </w:p>
        </w:tc>
      </w:tr>
      <w:tr w:rsidR="00742E51" w:rsidRPr="00BF4BCE" w14:paraId="310C7137" w14:textId="77777777" w:rsidTr="00DA0FED">
        <w:tc>
          <w:tcPr>
            <w:tcW w:w="2296" w:type="dxa"/>
          </w:tcPr>
          <w:p w14:paraId="526B552B" w14:textId="79CAF3AB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</w:t>
            </w:r>
            <w:r w:rsidR="00B0556E">
              <w:rPr>
                <w:rFonts w:ascii="Times New Roman" w:hAnsi="Times New Roman"/>
                <w:b/>
              </w:rPr>
              <w:t>ment</w:t>
            </w:r>
          </w:p>
        </w:tc>
        <w:tc>
          <w:tcPr>
            <w:tcW w:w="7114" w:type="dxa"/>
          </w:tcPr>
          <w:p w14:paraId="7AAF458F" w14:textId="13472B41" w:rsidR="00742E51" w:rsidRPr="00BF4BCE" w:rsidRDefault="00B4484A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</w:t>
            </w:r>
            <w:r w:rsidR="00B0556E">
              <w:rPr>
                <w:rFonts w:ascii="Times New Roman" w:hAnsi="Times New Roman"/>
              </w:rPr>
              <w:t>s</w:t>
            </w:r>
          </w:p>
        </w:tc>
      </w:tr>
      <w:tr w:rsidR="00742E51" w:rsidRPr="00BF4BCE" w14:paraId="0580A41C" w14:textId="77777777" w:rsidTr="00DA0FED">
        <w:tc>
          <w:tcPr>
            <w:tcW w:w="2296" w:type="dxa"/>
          </w:tcPr>
          <w:p w14:paraId="456024F8" w14:textId="1C62464D" w:rsidR="00742E51" w:rsidRPr="00BF4BCE" w:rsidRDefault="00B0556E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Subjects included in the curicullum</w:t>
            </w:r>
          </w:p>
        </w:tc>
        <w:tc>
          <w:tcPr>
            <w:tcW w:w="7114" w:type="dxa"/>
          </w:tcPr>
          <w:p w14:paraId="51EBA5E2" w14:textId="423AD4C1" w:rsidR="00742E51" w:rsidRPr="00742E51" w:rsidRDefault="00551030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Epidemiologie</w:t>
            </w:r>
          </w:p>
          <w:p w14:paraId="3EB19A12" w14:textId="77777777" w:rsidR="00742E51" w:rsidRDefault="00551030" w:rsidP="0055103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Epidemiolo</w:t>
            </w:r>
            <w:r w:rsidR="00BE7AE0">
              <w:rPr>
                <w:rFonts w:ascii="Times New Roman" w:hAnsi="Times New Roman"/>
              </w:rPr>
              <w:t>gy</w:t>
            </w:r>
          </w:p>
          <w:p w14:paraId="38BB538A" w14:textId="3E706BF2" w:rsidR="00551030" w:rsidRPr="00BF4BCE" w:rsidRDefault="00551030" w:rsidP="0055103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Biologie moleculară</w:t>
            </w:r>
          </w:p>
        </w:tc>
      </w:tr>
      <w:tr w:rsidR="005F72C9" w:rsidRPr="005F72C9" w14:paraId="7F64C10F" w14:textId="77777777" w:rsidTr="00DA0FED">
        <w:tc>
          <w:tcPr>
            <w:tcW w:w="2296" w:type="dxa"/>
          </w:tcPr>
          <w:p w14:paraId="33248AE2" w14:textId="5C513C71" w:rsidR="00742E51" w:rsidRPr="005F72C9" w:rsidRDefault="00B0556E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Scientific domain</w:t>
            </w:r>
          </w:p>
        </w:tc>
        <w:tc>
          <w:tcPr>
            <w:tcW w:w="7114" w:type="dxa"/>
          </w:tcPr>
          <w:p w14:paraId="1BF0C93C" w14:textId="5024297E" w:rsidR="00742E51" w:rsidRPr="005F72C9" w:rsidRDefault="00B0556E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Veterinary Medicine</w:t>
            </w:r>
          </w:p>
        </w:tc>
      </w:tr>
      <w:tr w:rsidR="00742E51" w:rsidRPr="00BF4BCE" w14:paraId="2D265EBE" w14:textId="77777777" w:rsidTr="00DA0FED">
        <w:tc>
          <w:tcPr>
            <w:tcW w:w="2296" w:type="dxa"/>
          </w:tcPr>
          <w:p w14:paraId="574F5A7A" w14:textId="5AA1F029" w:rsidR="00742E51" w:rsidRPr="00BF4BCE" w:rsidRDefault="00B0556E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Description of the</w:t>
            </w:r>
            <w:r w:rsidR="00F817E3">
              <w:rPr>
                <w:rFonts w:ascii="Times New Roman" w:hAnsi="Times New Roman"/>
                <w:b/>
              </w:rPr>
              <w:t xml:space="preserve"> teach</w:t>
            </w:r>
            <w:bookmarkStart w:id="0" w:name="_GoBack"/>
            <w:bookmarkEnd w:id="0"/>
            <w:r w:rsidR="00F817E3">
              <w:rPr>
                <w:rFonts w:ascii="Times New Roman" w:hAnsi="Times New Roman"/>
                <w:b/>
              </w:rPr>
              <w:t>ing position</w:t>
            </w:r>
          </w:p>
        </w:tc>
        <w:tc>
          <w:tcPr>
            <w:tcW w:w="7114" w:type="dxa"/>
          </w:tcPr>
          <w:p w14:paraId="272A5AA0" w14:textId="2D96A867" w:rsidR="00C200A7" w:rsidRPr="00C200A7" w:rsidRDefault="00C200A7" w:rsidP="00C200A7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C200A7">
              <w:rPr>
                <w:rFonts w:ascii="Times New Roman" w:hAnsi="Times New Roman"/>
              </w:rPr>
              <w:t xml:space="preserve">The position of </w:t>
            </w:r>
            <w:r>
              <w:rPr>
                <w:rFonts w:ascii="Times New Roman" w:hAnsi="Times New Roman"/>
              </w:rPr>
              <w:t>associate professor</w:t>
            </w:r>
            <w:r w:rsidRPr="00C200A7">
              <w:rPr>
                <w:rFonts w:ascii="Times New Roman" w:hAnsi="Times New Roman"/>
              </w:rPr>
              <w:t>, for an indefinite</w:t>
            </w:r>
            <w:r w:rsidR="00551030">
              <w:rPr>
                <w:rFonts w:ascii="Times New Roman" w:hAnsi="Times New Roman"/>
              </w:rPr>
              <w:t xml:space="preserve"> period, vacant, position IX / 9</w:t>
            </w:r>
            <w:r w:rsidRPr="00C200A7">
              <w:rPr>
                <w:rFonts w:ascii="Times New Roman" w:hAnsi="Times New Roman"/>
              </w:rPr>
              <w:t>, provided in the List of functions and teaching staff app</w:t>
            </w:r>
            <w:r w:rsidR="00551030">
              <w:rPr>
                <w:rFonts w:ascii="Times New Roman" w:hAnsi="Times New Roman"/>
              </w:rPr>
              <w:t>roved for the academic year 2022-2023, contains a norm of 11</w:t>
            </w:r>
            <w:r w:rsidRPr="00C200A7">
              <w:rPr>
                <w:rFonts w:ascii="Times New Roman" w:hAnsi="Times New Roman"/>
              </w:rPr>
              <w:t xml:space="preserve"> conventional hours, provided with course hours (</w:t>
            </w:r>
            <w:r w:rsidR="00551030">
              <w:rPr>
                <w:rFonts w:ascii="Times New Roman" w:hAnsi="Times New Roman"/>
              </w:rPr>
              <w:t>4.5 hours) and practical work (6</w:t>
            </w:r>
            <w:r w:rsidRPr="00C200A7">
              <w:rPr>
                <w:rFonts w:ascii="Times New Roman" w:hAnsi="Times New Roman"/>
              </w:rPr>
              <w:t>.5 hours), with the following distribution by discipline:</w:t>
            </w:r>
          </w:p>
          <w:p w14:paraId="1EE3843E" w14:textId="2422CFE3" w:rsidR="00C200A7" w:rsidRPr="00C200A7" w:rsidRDefault="00C200A7" w:rsidP="0027249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C200A7">
              <w:rPr>
                <w:rFonts w:ascii="Times New Roman" w:hAnsi="Times New Roman"/>
              </w:rPr>
              <w:t xml:space="preserve">- </w:t>
            </w:r>
            <w:r w:rsidR="00551030" w:rsidRPr="00551030">
              <w:rPr>
                <w:rFonts w:ascii="Times New Roman" w:hAnsi="Times New Roman"/>
                <w:i/>
              </w:rPr>
              <w:t>Epidemiologie I</w:t>
            </w:r>
            <w:r w:rsidRPr="00C200A7">
              <w:rPr>
                <w:rFonts w:ascii="Times New Roman" w:hAnsi="Times New Roman"/>
              </w:rPr>
              <w:t>, course hours and</w:t>
            </w:r>
            <w:r w:rsidR="00551030">
              <w:rPr>
                <w:rFonts w:ascii="Times New Roman" w:hAnsi="Times New Roman"/>
              </w:rPr>
              <w:t xml:space="preserve"> practical work, performed with 3rd </w:t>
            </w:r>
            <w:r w:rsidRPr="00C200A7">
              <w:rPr>
                <w:rFonts w:ascii="Times New Roman" w:hAnsi="Times New Roman"/>
              </w:rPr>
              <w:t xml:space="preserve">year students from the Faculty of Veterinary Medicine, during the </w:t>
            </w:r>
            <w:r w:rsidR="00551030">
              <w:rPr>
                <w:rFonts w:ascii="Times New Roman" w:hAnsi="Times New Roman"/>
              </w:rPr>
              <w:t>first</w:t>
            </w:r>
            <w:r w:rsidRPr="00C200A7">
              <w:rPr>
                <w:rFonts w:ascii="Times New Roman" w:hAnsi="Times New Roman"/>
              </w:rPr>
              <w:t xml:space="preserve"> semester, as follows (weekly average): course - 2 physical hours = 4 conventional hours / </w:t>
            </w:r>
            <w:r w:rsidR="00551030">
              <w:rPr>
                <w:rFonts w:ascii="Times New Roman" w:hAnsi="Times New Roman"/>
              </w:rPr>
              <w:t>1</w:t>
            </w:r>
            <w:r w:rsidRPr="00F01190">
              <w:rPr>
                <w:rFonts w:ascii="Times New Roman" w:hAnsi="Times New Roman"/>
                <w:vertAlign w:val="superscript"/>
              </w:rPr>
              <w:t>nd</w:t>
            </w:r>
            <w:r>
              <w:rPr>
                <w:rFonts w:ascii="Times New Roman" w:hAnsi="Times New Roman"/>
              </w:rPr>
              <w:t xml:space="preserve"> semester</w:t>
            </w:r>
            <w:r w:rsidRPr="00C200A7">
              <w:rPr>
                <w:rFonts w:ascii="Times New Roman" w:hAnsi="Times New Roman"/>
              </w:rPr>
              <w:t xml:space="preserve"> = 2 </w:t>
            </w:r>
            <w:r w:rsidR="00F01190" w:rsidRPr="00C200A7">
              <w:rPr>
                <w:rFonts w:ascii="Times New Roman" w:hAnsi="Times New Roman"/>
              </w:rPr>
              <w:t xml:space="preserve">conventional </w:t>
            </w:r>
            <w:r w:rsidR="00551030">
              <w:rPr>
                <w:rFonts w:ascii="Times New Roman" w:hAnsi="Times New Roman"/>
              </w:rPr>
              <w:t>hours / year; practical works - 2</w:t>
            </w:r>
            <w:r w:rsidRPr="00C200A7">
              <w:rPr>
                <w:rFonts w:ascii="Times New Roman" w:hAnsi="Times New Roman"/>
              </w:rPr>
              <w:t xml:space="preserve"> </w:t>
            </w:r>
            <w:r w:rsidR="00551030">
              <w:rPr>
                <w:rFonts w:ascii="Times New Roman" w:hAnsi="Times New Roman"/>
              </w:rPr>
              <w:t>groups x 2 hours = 4</w:t>
            </w:r>
            <w:r w:rsidRPr="00C200A7">
              <w:rPr>
                <w:rFonts w:ascii="Times New Roman" w:hAnsi="Times New Roman"/>
              </w:rPr>
              <w:t xml:space="preserve"> conventional hours / </w:t>
            </w:r>
            <w:r w:rsidR="00551030">
              <w:rPr>
                <w:rFonts w:ascii="Times New Roman" w:hAnsi="Times New Roman"/>
              </w:rPr>
              <w:t>1st</w:t>
            </w:r>
            <w:r w:rsidR="00F01190">
              <w:rPr>
                <w:rFonts w:ascii="Times New Roman" w:hAnsi="Times New Roman"/>
              </w:rPr>
              <w:t xml:space="preserve"> semester</w:t>
            </w:r>
            <w:r w:rsidR="00551030">
              <w:rPr>
                <w:rFonts w:ascii="Times New Roman" w:hAnsi="Times New Roman"/>
              </w:rPr>
              <w:t xml:space="preserve"> = 2</w:t>
            </w:r>
            <w:r w:rsidRPr="00C200A7">
              <w:rPr>
                <w:rFonts w:ascii="Times New Roman" w:hAnsi="Times New Roman"/>
              </w:rPr>
              <w:t xml:space="preserve"> conventional hours / year.</w:t>
            </w:r>
          </w:p>
          <w:p w14:paraId="0C29C849" w14:textId="32BAB933" w:rsidR="00742E51" w:rsidRDefault="00C200A7" w:rsidP="00272490">
            <w:pPr>
              <w:pStyle w:val="Listparagraf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C200A7">
              <w:rPr>
                <w:rFonts w:ascii="Times New Roman" w:hAnsi="Times New Roman"/>
              </w:rPr>
              <w:t xml:space="preserve">- </w:t>
            </w:r>
            <w:r w:rsidR="00551030" w:rsidRPr="00551030">
              <w:rPr>
                <w:rFonts w:ascii="Times New Roman" w:hAnsi="Times New Roman"/>
                <w:i/>
              </w:rPr>
              <w:t>Epidemiology I</w:t>
            </w:r>
            <w:r w:rsidRPr="00C200A7">
              <w:rPr>
                <w:rFonts w:ascii="Times New Roman" w:hAnsi="Times New Roman"/>
              </w:rPr>
              <w:t xml:space="preserve">, </w:t>
            </w:r>
            <w:r w:rsidR="00F01190">
              <w:rPr>
                <w:rFonts w:ascii="Times New Roman" w:hAnsi="Times New Roman"/>
              </w:rPr>
              <w:t>course</w:t>
            </w:r>
            <w:r w:rsidRPr="00C200A7">
              <w:rPr>
                <w:rFonts w:ascii="Times New Roman" w:hAnsi="Times New Roman"/>
              </w:rPr>
              <w:t xml:space="preserve"> and practical works, carried out with the </w:t>
            </w:r>
            <w:r w:rsidR="00551030">
              <w:rPr>
                <w:rFonts w:ascii="Times New Roman" w:hAnsi="Times New Roman"/>
              </w:rPr>
              <w:t>3rd</w:t>
            </w:r>
            <w:r w:rsidRPr="00C200A7">
              <w:rPr>
                <w:rFonts w:ascii="Times New Roman" w:hAnsi="Times New Roman"/>
              </w:rPr>
              <w:t xml:space="preserve"> year students from Veterinary Medicine (English</w:t>
            </w:r>
            <w:r w:rsidR="00F01190">
              <w:rPr>
                <w:rFonts w:ascii="Times New Roman" w:hAnsi="Times New Roman"/>
              </w:rPr>
              <w:t xml:space="preserve"> group</w:t>
            </w:r>
            <w:r w:rsidRPr="00C200A7">
              <w:rPr>
                <w:rFonts w:ascii="Times New Roman" w:hAnsi="Times New Roman"/>
              </w:rPr>
              <w:t xml:space="preserve">), during </w:t>
            </w:r>
            <w:r w:rsidR="00F01190">
              <w:rPr>
                <w:rFonts w:ascii="Times New Roman" w:hAnsi="Times New Roman"/>
              </w:rPr>
              <w:t xml:space="preserve">the </w:t>
            </w:r>
            <w:r w:rsidR="00551030">
              <w:rPr>
                <w:rFonts w:ascii="Times New Roman" w:hAnsi="Times New Roman"/>
              </w:rPr>
              <w:t>first</w:t>
            </w:r>
            <w:r w:rsidR="00F01190">
              <w:rPr>
                <w:rFonts w:ascii="Times New Roman" w:hAnsi="Times New Roman"/>
              </w:rPr>
              <w:t xml:space="preserve"> semester</w:t>
            </w:r>
            <w:r w:rsidRPr="00C200A7">
              <w:rPr>
                <w:rFonts w:ascii="Times New Roman" w:hAnsi="Times New Roman"/>
              </w:rPr>
              <w:t xml:space="preserve">, as follows: course - 2 physical hours = 5 conventional hours / week = 2.5 conventional hours / year and practical work - 2 </w:t>
            </w:r>
            <w:r w:rsidR="00F01190">
              <w:rPr>
                <w:rFonts w:ascii="Times New Roman" w:hAnsi="Times New Roman"/>
              </w:rPr>
              <w:t>groups</w:t>
            </w:r>
            <w:r w:rsidRPr="00C200A7">
              <w:rPr>
                <w:rFonts w:ascii="Times New Roman" w:hAnsi="Times New Roman"/>
              </w:rPr>
              <w:t xml:space="preserve"> x 2 hours = 4.0 physical hours = 5 conventional hours / week</w:t>
            </w:r>
            <w:r w:rsidR="00272490">
              <w:rPr>
                <w:rFonts w:ascii="Times New Roman" w:hAnsi="Times New Roman"/>
              </w:rPr>
              <w:t xml:space="preserve"> = 2.5 conventional hours /year;</w:t>
            </w:r>
          </w:p>
          <w:p w14:paraId="1A45DABF" w14:textId="77777777" w:rsidR="00DA0FED" w:rsidRDefault="00551030" w:rsidP="00272490">
            <w:pPr>
              <w:pStyle w:val="Listparagraf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551030">
              <w:rPr>
                <w:rFonts w:ascii="Times New Roman" w:hAnsi="Times New Roman"/>
                <w:i/>
              </w:rPr>
              <w:t>Biologie</w:t>
            </w:r>
            <w:proofErr w:type="spellEnd"/>
            <w:r w:rsidRPr="0055103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51030">
              <w:rPr>
                <w:rFonts w:ascii="Times New Roman" w:hAnsi="Times New Roman"/>
                <w:i/>
              </w:rPr>
              <w:t>moleculară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200A7">
              <w:rPr>
                <w:rFonts w:ascii="Times New Roman" w:hAnsi="Times New Roman"/>
              </w:rPr>
              <w:t xml:space="preserve">practical works, carried out with the </w:t>
            </w:r>
            <w:r w:rsidR="00272490">
              <w:rPr>
                <w:rFonts w:ascii="Times New Roman" w:hAnsi="Times New Roman"/>
              </w:rPr>
              <w:t>2n</w:t>
            </w:r>
            <w:r>
              <w:rPr>
                <w:rFonts w:ascii="Times New Roman" w:hAnsi="Times New Roman"/>
              </w:rPr>
              <w:t>d</w:t>
            </w:r>
            <w:r w:rsidRPr="00C200A7">
              <w:rPr>
                <w:rFonts w:ascii="Times New Roman" w:hAnsi="Times New Roman"/>
              </w:rPr>
              <w:t xml:space="preserve"> year students f</w:t>
            </w:r>
            <w:r w:rsidR="00272490">
              <w:rPr>
                <w:rFonts w:ascii="Times New Roman" w:hAnsi="Times New Roman"/>
              </w:rPr>
              <w:t>rom Veterinary Medicine</w:t>
            </w:r>
            <w:r w:rsidRPr="00C200A7">
              <w:rPr>
                <w:rFonts w:ascii="Times New Roman" w:hAnsi="Times New Roman"/>
              </w:rPr>
              <w:t xml:space="preserve">, during </w:t>
            </w:r>
            <w:r>
              <w:rPr>
                <w:rFonts w:ascii="Times New Roman" w:hAnsi="Times New Roman"/>
              </w:rPr>
              <w:t>the first semester</w:t>
            </w:r>
            <w:r w:rsidRPr="00C200A7">
              <w:rPr>
                <w:rFonts w:ascii="Times New Roman" w:hAnsi="Times New Roman"/>
              </w:rPr>
              <w:t>, as follows:</w:t>
            </w:r>
            <w:r w:rsidR="00272490">
              <w:rPr>
                <w:rFonts w:ascii="Times New Roman" w:hAnsi="Times New Roman"/>
              </w:rPr>
              <w:t xml:space="preserve"> 4 groups x 1 hour = 4.0 physical hours = 4 conventional hours / week = 2</w:t>
            </w:r>
            <w:r w:rsidR="00272490" w:rsidRPr="00C200A7">
              <w:rPr>
                <w:rFonts w:ascii="Times New Roman" w:hAnsi="Times New Roman"/>
              </w:rPr>
              <w:t xml:space="preserve"> conventional hours /year.</w:t>
            </w:r>
          </w:p>
          <w:p w14:paraId="39A940C3" w14:textId="79E3266B" w:rsidR="00DA0FED" w:rsidRPr="00DA0FED" w:rsidRDefault="00DA0FED" w:rsidP="00272490">
            <w:pPr>
              <w:pStyle w:val="Listparagraf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42E51" w:rsidRPr="00BF4BCE" w14:paraId="18FCE969" w14:textId="77777777" w:rsidTr="00DA0FED">
        <w:tc>
          <w:tcPr>
            <w:tcW w:w="2296" w:type="dxa"/>
          </w:tcPr>
          <w:p w14:paraId="340D7A10" w14:textId="1A3BC745" w:rsidR="00742E51" w:rsidRPr="00BF4BCE" w:rsidRDefault="00F817E3" w:rsidP="001A1FE4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Job specific activities</w:t>
            </w:r>
          </w:p>
        </w:tc>
        <w:tc>
          <w:tcPr>
            <w:tcW w:w="7114" w:type="dxa"/>
          </w:tcPr>
          <w:p w14:paraId="68A3C25F" w14:textId="4DD9D145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 xml:space="preserve">Carrying out </w:t>
            </w:r>
            <w:r>
              <w:rPr>
                <w:rFonts w:ascii="Times New Roman" w:hAnsi="Times New Roman"/>
              </w:rPr>
              <w:t>lectures</w:t>
            </w:r>
            <w:r w:rsidRPr="00F01190">
              <w:rPr>
                <w:rFonts w:ascii="Times New Roman" w:hAnsi="Times New Roman"/>
              </w:rPr>
              <w:t xml:space="preserve"> and practical </w:t>
            </w:r>
            <w:r>
              <w:rPr>
                <w:rFonts w:ascii="Times New Roman" w:hAnsi="Times New Roman"/>
              </w:rPr>
              <w:t>activities</w:t>
            </w:r>
            <w:r w:rsidRPr="00F01190">
              <w:rPr>
                <w:rFonts w:ascii="Times New Roman" w:hAnsi="Times New Roman"/>
              </w:rPr>
              <w:t xml:space="preserve"> for the disciplines </w:t>
            </w:r>
            <w:r>
              <w:rPr>
                <w:rFonts w:ascii="Times New Roman" w:hAnsi="Times New Roman"/>
              </w:rPr>
              <w:t xml:space="preserve">listed </w:t>
            </w:r>
            <w:r w:rsidRPr="00F01190">
              <w:rPr>
                <w:rFonts w:ascii="Times New Roman" w:hAnsi="Times New Roman"/>
              </w:rPr>
              <w:t>in the list of positions, provided in item IX / 8;</w:t>
            </w:r>
          </w:p>
          <w:p w14:paraId="6D64B4C3" w14:textId="73A9C301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Prepar</w:t>
            </w:r>
            <w:r>
              <w:rPr>
                <w:rFonts w:ascii="Times New Roman" w:hAnsi="Times New Roman"/>
              </w:rPr>
              <w:t>ing the</w:t>
            </w:r>
            <w:r w:rsidRPr="00F01190">
              <w:rPr>
                <w:rFonts w:ascii="Times New Roman" w:hAnsi="Times New Roman"/>
              </w:rPr>
              <w:t xml:space="preserve"> teaching activit</w:t>
            </w:r>
            <w:r>
              <w:rPr>
                <w:rFonts w:ascii="Times New Roman" w:hAnsi="Times New Roman"/>
              </w:rPr>
              <w:t>ies</w:t>
            </w:r>
            <w:r w:rsidRPr="00F01190">
              <w:rPr>
                <w:rFonts w:ascii="Times New Roman" w:hAnsi="Times New Roman"/>
              </w:rPr>
              <w:t>;</w:t>
            </w:r>
          </w:p>
          <w:p w14:paraId="4B779F84" w14:textId="413B1999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Grading</w:t>
            </w:r>
            <w:r w:rsidRPr="00F0119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>tests</w:t>
            </w:r>
            <w:r w:rsidRPr="00F01190">
              <w:rPr>
                <w:rFonts w:ascii="Times New Roman" w:hAnsi="Times New Roman"/>
              </w:rPr>
              <w:t>;</w:t>
            </w:r>
          </w:p>
          <w:p w14:paraId="472F5C66" w14:textId="15AF08E7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 xml:space="preserve">Consultations for </w:t>
            </w:r>
            <w:r>
              <w:rPr>
                <w:rFonts w:ascii="Times New Roman" w:hAnsi="Times New Roman"/>
              </w:rPr>
              <w:t>the</w:t>
            </w:r>
            <w:r w:rsidRPr="00F01190">
              <w:rPr>
                <w:rFonts w:ascii="Times New Roman" w:hAnsi="Times New Roman"/>
              </w:rPr>
              <w:t xml:space="preserve"> students</w:t>
            </w:r>
            <w:r>
              <w:rPr>
                <w:rFonts w:ascii="Times New Roman" w:hAnsi="Times New Roman"/>
              </w:rPr>
              <w:t xml:space="preserve"> enrolled</w:t>
            </w:r>
            <w:r w:rsidRPr="00F01190">
              <w:rPr>
                <w:rFonts w:ascii="Times New Roman" w:hAnsi="Times New Roman"/>
              </w:rPr>
              <w:t xml:space="preserve"> in the subjects of the norm;</w:t>
            </w:r>
          </w:p>
          <w:p w14:paraId="7EF89FE6" w14:textId="3BE99D2F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 xml:space="preserve">Guidance of </w:t>
            </w:r>
            <w:r>
              <w:rPr>
                <w:rFonts w:ascii="Times New Roman" w:hAnsi="Times New Roman"/>
              </w:rPr>
              <w:t>graduation</w:t>
            </w:r>
            <w:r w:rsidRPr="00F01190">
              <w:rPr>
                <w:rFonts w:ascii="Times New Roman" w:hAnsi="Times New Roman"/>
              </w:rPr>
              <w:t xml:space="preserve"> projects;</w:t>
            </w:r>
          </w:p>
          <w:p w14:paraId="231B3B82" w14:textId="16B5D0D6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Development of teaching materials;</w:t>
            </w:r>
          </w:p>
          <w:p w14:paraId="66C6B4EE" w14:textId="456ACC43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Scientific research activity;</w:t>
            </w:r>
          </w:p>
          <w:p w14:paraId="7017EBF8" w14:textId="6339D397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Practical guidance during the academic year;</w:t>
            </w:r>
          </w:p>
          <w:p w14:paraId="60C47D4E" w14:textId="0B291483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Attendance</w:t>
            </w:r>
            <w:r w:rsidRPr="00F01190">
              <w:rPr>
                <w:rFonts w:ascii="Times New Roman" w:hAnsi="Times New Roman"/>
              </w:rPr>
              <w:t xml:space="preserve"> in scientific events;</w:t>
            </w:r>
          </w:p>
          <w:p w14:paraId="6D080F0C" w14:textId="5EC800BD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Promotion activities and connection with the economic environment;</w:t>
            </w:r>
          </w:p>
          <w:p w14:paraId="693626E8" w14:textId="2865BF05" w:rsidR="00F01190" w:rsidRPr="00F01190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>Participation in civic and cultural activities in support of education;</w:t>
            </w:r>
          </w:p>
          <w:p w14:paraId="781AB66E" w14:textId="77777777" w:rsidR="00742E51" w:rsidRDefault="00F01190" w:rsidP="00F01190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F01190">
              <w:rPr>
                <w:rFonts w:ascii="Times New Roman" w:hAnsi="Times New Roman"/>
              </w:rPr>
              <w:t xml:space="preserve">Other activities for the practical and </w:t>
            </w:r>
            <w:proofErr w:type="spellStart"/>
            <w:r w:rsidRPr="00F01190">
              <w:rPr>
                <w:rFonts w:ascii="Times New Roman" w:hAnsi="Times New Roman"/>
              </w:rPr>
              <w:t>theoretical</w:t>
            </w:r>
            <w:proofErr w:type="spellEnd"/>
            <w:r w:rsidRPr="00F01190">
              <w:rPr>
                <w:rFonts w:ascii="Times New Roman" w:hAnsi="Times New Roman"/>
              </w:rPr>
              <w:t xml:space="preserve"> training of </w:t>
            </w:r>
            <w:proofErr w:type="spellStart"/>
            <w:r w:rsidRPr="00F01190">
              <w:rPr>
                <w:rFonts w:ascii="Times New Roman" w:hAnsi="Times New Roman"/>
              </w:rPr>
              <w:t>students</w:t>
            </w:r>
            <w:proofErr w:type="spellEnd"/>
            <w:r w:rsidRPr="00F01190">
              <w:rPr>
                <w:rFonts w:ascii="Times New Roman" w:hAnsi="Times New Roman"/>
              </w:rPr>
              <w:t>.</w:t>
            </w:r>
          </w:p>
          <w:p w14:paraId="23D0B6AE" w14:textId="04E59F3E" w:rsidR="00DA0FED" w:rsidRPr="00BF4BCE" w:rsidRDefault="00DA0FED" w:rsidP="00DA0FED">
            <w:pPr>
              <w:pStyle w:val="Frspaiere"/>
              <w:ind w:left="720"/>
              <w:rPr>
                <w:rFonts w:ascii="Times New Roman" w:hAnsi="Times New Roman"/>
              </w:rPr>
            </w:pPr>
          </w:p>
        </w:tc>
      </w:tr>
      <w:tr w:rsidR="00742E51" w:rsidRPr="00742E51" w14:paraId="2002FA3A" w14:textId="77777777" w:rsidTr="00DA0FED">
        <w:tc>
          <w:tcPr>
            <w:tcW w:w="2296" w:type="dxa"/>
          </w:tcPr>
          <w:p w14:paraId="39931D76" w14:textId="6E785CCD" w:rsidR="00742E51" w:rsidRPr="00742E51" w:rsidRDefault="005C7C70" w:rsidP="001A1FE4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Exam t</w:t>
            </w:r>
            <w:r w:rsidRPr="005C7C70">
              <w:rPr>
                <w:rFonts w:ascii="Times New Roman" w:hAnsi="Times New Roman"/>
                <w:b/>
              </w:rPr>
              <w:t>opics</w:t>
            </w:r>
          </w:p>
        </w:tc>
        <w:tc>
          <w:tcPr>
            <w:tcW w:w="7114" w:type="dxa"/>
          </w:tcPr>
          <w:p w14:paraId="35001FA5" w14:textId="347CCA52" w:rsidR="005C7C70" w:rsidRDefault="005C7C70" w:rsidP="005C7C70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Subjects:</w:t>
            </w:r>
          </w:p>
          <w:p w14:paraId="60CAD13C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3550D">
              <w:rPr>
                <w:rFonts w:ascii="Times New Roman" w:hAnsi="Times New Roman"/>
              </w:rPr>
              <w:lastRenderedPageBreak/>
              <w:t>Epidemiologie</w:t>
            </w:r>
            <w:proofErr w:type="spellEnd"/>
            <w:r w:rsidRPr="0083550D">
              <w:rPr>
                <w:rFonts w:ascii="Times New Roman" w:hAnsi="Times New Roman"/>
              </w:rPr>
              <w:t xml:space="preserve"> </w:t>
            </w:r>
            <w:proofErr w:type="spellStart"/>
            <w:r w:rsidRPr="0083550D">
              <w:rPr>
                <w:rFonts w:ascii="Times New Roman" w:hAnsi="Times New Roman"/>
              </w:rPr>
              <w:t>descriptivă</w:t>
            </w:r>
            <w:proofErr w:type="spellEnd"/>
            <w:r w:rsidRPr="0083550D">
              <w:rPr>
                <w:rFonts w:ascii="Times New Roman" w:hAnsi="Times New Roman"/>
              </w:rPr>
              <w:t xml:space="preserve">. </w:t>
            </w:r>
            <w:proofErr w:type="spellStart"/>
            <w:r w:rsidRPr="0083550D">
              <w:rPr>
                <w:rFonts w:ascii="Times New Roman" w:hAnsi="Times New Roman"/>
              </w:rPr>
              <w:t>Noţiunea</w:t>
            </w:r>
            <w:proofErr w:type="spellEnd"/>
            <w:r w:rsidRPr="0083550D">
              <w:rPr>
                <w:rFonts w:ascii="Times New Roman" w:hAnsi="Times New Roman"/>
              </w:rPr>
              <w:t xml:space="preserve"> de “</w:t>
            </w:r>
            <w:proofErr w:type="spellStart"/>
            <w:r w:rsidRPr="0083550D">
              <w:rPr>
                <w:rFonts w:ascii="Times New Roman" w:hAnsi="Times New Roman"/>
              </w:rPr>
              <w:t>populaţie</w:t>
            </w:r>
            <w:proofErr w:type="spellEnd"/>
            <w:r w:rsidRPr="0083550D">
              <w:rPr>
                <w:rFonts w:ascii="Times New Roman" w:hAnsi="Times New Roman"/>
              </w:rPr>
              <w:t xml:space="preserve"> </w:t>
            </w:r>
            <w:proofErr w:type="spellStart"/>
            <w:r w:rsidRPr="0083550D">
              <w:rPr>
                <w:rFonts w:ascii="Times New Roman" w:hAnsi="Times New Roman"/>
              </w:rPr>
              <w:t>atinsă</w:t>
            </w:r>
            <w:proofErr w:type="spellEnd"/>
            <w:r w:rsidRPr="0083550D">
              <w:rPr>
                <w:rFonts w:ascii="Times New Roman" w:hAnsi="Times New Roman"/>
              </w:rPr>
              <w:t xml:space="preserve">”: </w:t>
            </w:r>
            <w:proofErr w:type="spellStart"/>
            <w:r w:rsidRPr="0083550D">
              <w:rPr>
                <w:rFonts w:ascii="Times New Roman" w:hAnsi="Times New Roman"/>
              </w:rPr>
              <w:t>morbiditate</w:t>
            </w:r>
            <w:proofErr w:type="spellEnd"/>
            <w:r w:rsidRPr="0083550D">
              <w:rPr>
                <w:rFonts w:ascii="Times New Roman" w:hAnsi="Times New Roman"/>
              </w:rPr>
              <w:t xml:space="preserve">, </w:t>
            </w:r>
            <w:proofErr w:type="spellStart"/>
            <w:r w:rsidRPr="0083550D">
              <w:rPr>
                <w:rFonts w:ascii="Times New Roman" w:hAnsi="Times New Roman"/>
              </w:rPr>
              <w:t>mortalitate</w:t>
            </w:r>
            <w:proofErr w:type="spellEnd"/>
            <w:r w:rsidRPr="0083550D">
              <w:rPr>
                <w:rFonts w:ascii="Times New Roman" w:hAnsi="Times New Roman"/>
              </w:rPr>
              <w:t xml:space="preserve">, </w:t>
            </w:r>
            <w:proofErr w:type="spellStart"/>
            <w:r w:rsidRPr="0083550D">
              <w:rPr>
                <w:rFonts w:ascii="Times New Roman" w:hAnsi="Times New Roman"/>
              </w:rPr>
              <w:t>letalitate</w:t>
            </w:r>
            <w:proofErr w:type="spellEnd"/>
            <w:r w:rsidRPr="0083550D">
              <w:rPr>
                <w:rFonts w:ascii="Times New Roman" w:hAnsi="Times New Roman"/>
              </w:rPr>
              <w:t>.</w:t>
            </w:r>
          </w:p>
          <w:p w14:paraId="5FC9D1E6" w14:textId="77777777" w:rsidR="005C7C70" w:rsidRPr="005309BD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5309BD">
              <w:rPr>
                <w:rFonts w:ascii="Times New Roman" w:hAnsi="Times New Roman"/>
              </w:rPr>
              <w:t>Repartiţia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fenomenelor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în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timp</w:t>
            </w:r>
            <w:proofErr w:type="spellEnd"/>
            <w:r w:rsidRPr="005309BD">
              <w:rPr>
                <w:rFonts w:ascii="Times New Roman" w:hAnsi="Times New Roman"/>
              </w:rPr>
              <w:t xml:space="preserve">: </w:t>
            </w:r>
            <w:proofErr w:type="spellStart"/>
            <w:r w:rsidRPr="005309BD">
              <w:rPr>
                <w:rFonts w:ascii="Times New Roman" w:hAnsi="Times New Roman"/>
              </w:rPr>
              <w:t>frecvenţă</w:t>
            </w:r>
            <w:proofErr w:type="spellEnd"/>
            <w:r w:rsidRPr="005309BD">
              <w:rPr>
                <w:rFonts w:ascii="Times New Roman" w:hAnsi="Times New Roman"/>
              </w:rPr>
              <w:t xml:space="preserve">, </w:t>
            </w:r>
            <w:proofErr w:type="spellStart"/>
            <w:r w:rsidRPr="005309BD">
              <w:rPr>
                <w:rFonts w:ascii="Times New Roman" w:hAnsi="Times New Roman"/>
              </w:rPr>
              <w:t>forme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epidemiologice</w:t>
            </w:r>
            <w:proofErr w:type="spellEnd"/>
            <w:r w:rsidRPr="005309BD">
              <w:rPr>
                <w:rFonts w:ascii="Times New Roman" w:hAnsi="Times New Roman"/>
              </w:rPr>
              <w:t xml:space="preserve"> ale </w:t>
            </w:r>
            <w:proofErr w:type="spellStart"/>
            <w:r w:rsidRPr="005309BD">
              <w:rPr>
                <w:rFonts w:ascii="Times New Roman" w:hAnsi="Times New Roman"/>
              </w:rPr>
              <w:t>bolilor</w:t>
            </w:r>
            <w:proofErr w:type="spellEnd"/>
            <w:r w:rsidRPr="005309BD">
              <w:rPr>
                <w:rFonts w:ascii="Times New Roman" w:hAnsi="Times New Roman"/>
              </w:rPr>
              <w:t xml:space="preserve"> la </w:t>
            </w:r>
            <w:proofErr w:type="spellStart"/>
            <w:r w:rsidRPr="005309BD">
              <w:rPr>
                <w:rFonts w:ascii="Times New Roman" w:hAnsi="Times New Roman"/>
              </w:rPr>
              <w:t>animale</w:t>
            </w:r>
            <w:proofErr w:type="spellEnd"/>
            <w:r w:rsidRPr="005309BD">
              <w:rPr>
                <w:rFonts w:ascii="Times New Roman" w:hAnsi="Times New Roman"/>
              </w:rPr>
              <w:t xml:space="preserve">. </w:t>
            </w:r>
            <w:proofErr w:type="spellStart"/>
            <w:r w:rsidRPr="005309BD">
              <w:rPr>
                <w:rFonts w:ascii="Times New Roman" w:hAnsi="Times New Roman"/>
              </w:rPr>
              <w:t>Repartiţia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şi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evoluţia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în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spaţiu</w:t>
            </w:r>
            <w:proofErr w:type="spellEnd"/>
            <w:r w:rsidRPr="005309BD">
              <w:rPr>
                <w:rFonts w:ascii="Times New Roman" w:hAnsi="Times New Roman"/>
              </w:rPr>
              <w:t>.</w:t>
            </w:r>
          </w:p>
          <w:p w14:paraId="5C863BFF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Epidemiologie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analitică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unifactorială</w:t>
            </w:r>
            <w:proofErr w:type="spellEnd"/>
            <w:r w:rsidRPr="008812C1"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Surse</w:t>
            </w:r>
            <w:proofErr w:type="spellEnd"/>
            <w:r w:rsidRPr="008812C1">
              <w:rPr>
                <w:rFonts w:ascii="Times New Roman" w:hAnsi="Times New Roman"/>
              </w:rPr>
              <w:t xml:space="preserve"> de </w:t>
            </w:r>
            <w:proofErr w:type="spellStart"/>
            <w:r w:rsidRPr="008812C1">
              <w:rPr>
                <w:rFonts w:ascii="Times New Roman" w:hAnsi="Times New Roman"/>
              </w:rPr>
              <w:t>agenţi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patogen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4B87E81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Receptivitatea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gazdei</w:t>
            </w:r>
            <w:proofErr w:type="spellEnd"/>
            <w:r w:rsidRPr="008812C1"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Moduri</w:t>
            </w:r>
            <w:proofErr w:type="spellEnd"/>
            <w:r w:rsidRPr="008812C1">
              <w:rPr>
                <w:rFonts w:ascii="Times New Roman" w:hAnsi="Times New Roman"/>
              </w:rPr>
              <w:t xml:space="preserve"> de </w:t>
            </w:r>
            <w:proofErr w:type="spellStart"/>
            <w:r w:rsidRPr="008812C1">
              <w:rPr>
                <w:rFonts w:ascii="Times New Roman" w:hAnsi="Times New Roman"/>
              </w:rPr>
              <w:t>transmitere</w:t>
            </w:r>
            <w:proofErr w:type="spellEnd"/>
            <w:r w:rsidRPr="008812C1">
              <w:rPr>
                <w:rFonts w:ascii="Times New Roman" w:hAnsi="Times New Roman"/>
              </w:rPr>
              <w:t xml:space="preserve"> a </w:t>
            </w:r>
            <w:proofErr w:type="spellStart"/>
            <w:r w:rsidRPr="008812C1">
              <w:rPr>
                <w:rFonts w:ascii="Times New Roman" w:hAnsi="Times New Roman"/>
              </w:rPr>
              <w:t>agenților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patogen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4D9DEAC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5309BD">
              <w:rPr>
                <w:rFonts w:ascii="Times New Roman" w:hAnsi="Times New Roman"/>
              </w:rPr>
              <w:t>Depistarea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bolilor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transmisibile</w:t>
            </w:r>
            <w:proofErr w:type="spellEnd"/>
            <w:r w:rsidRPr="005309B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309BD">
              <w:rPr>
                <w:rFonts w:ascii="Times New Roman" w:hAnsi="Times New Roman"/>
              </w:rPr>
              <w:t>Valoarea</w:t>
            </w:r>
            <w:proofErr w:type="spellEnd"/>
            <w:r w:rsidRPr="005309B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de diagnostic </w:t>
            </w:r>
            <w:r w:rsidRPr="005309BD">
              <w:rPr>
                <w:rFonts w:ascii="Times New Roman" w:hAnsi="Times New Roman"/>
              </w:rPr>
              <w:t xml:space="preserve">a </w:t>
            </w:r>
            <w:proofErr w:type="spellStart"/>
            <w:r w:rsidRPr="005309BD">
              <w:rPr>
                <w:rFonts w:ascii="Times New Roman" w:hAnsi="Times New Roman"/>
              </w:rPr>
              <w:t>testelor</w:t>
            </w:r>
            <w:proofErr w:type="spellEnd"/>
            <w:r w:rsidRPr="005309BD">
              <w:rPr>
                <w:rFonts w:ascii="Times New Roman" w:hAnsi="Times New Roman"/>
              </w:rPr>
              <w:t xml:space="preserve"> de </w:t>
            </w:r>
            <w:proofErr w:type="spellStart"/>
            <w:r w:rsidRPr="005309BD">
              <w:rPr>
                <w:rFonts w:ascii="Times New Roman" w:hAnsi="Times New Roman"/>
              </w:rPr>
              <w:t>depistare</w:t>
            </w:r>
            <w:proofErr w:type="spellEnd"/>
            <w:r w:rsidRPr="005309BD">
              <w:rPr>
                <w:rFonts w:ascii="Times New Roman" w:hAnsi="Times New Roman"/>
              </w:rPr>
              <w:t>.</w:t>
            </w:r>
          </w:p>
          <w:p w14:paraId="45405516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Epidemiologie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analitică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plurifactorială</w:t>
            </w:r>
            <w:proofErr w:type="spellEnd"/>
            <w:r w:rsidRPr="008812C1"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Conceptul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ecopatologic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8812C1">
              <w:rPr>
                <w:rFonts w:ascii="Times New Roman" w:hAnsi="Times New Roman"/>
              </w:rPr>
              <w:t>Aplicarea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conceptului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ecopatologic</w:t>
            </w:r>
            <w:proofErr w:type="spellEnd"/>
            <w:r w:rsidRPr="008812C1">
              <w:rPr>
                <w:rFonts w:ascii="Times New Roman" w:hAnsi="Times New Roman"/>
              </w:rPr>
              <w:t xml:space="preserve"> la </w:t>
            </w:r>
            <w:proofErr w:type="spellStart"/>
            <w:r w:rsidRPr="008812C1">
              <w:rPr>
                <w:rFonts w:ascii="Times New Roman" w:hAnsi="Times New Roman"/>
              </w:rPr>
              <w:t>creșterea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intensivă</w:t>
            </w:r>
            <w:proofErr w:type="spellEnd"/>
            <w:r w:rsidRPr="008812C1">
              <w:rPr>
                <w:rFonts w:ascii="Times New Roman" w:hAnsi="Times New Roman"/>
              </w:rPr>
              <w:t xml:space="preserve"> a </w:t>
            </w:r>
            <w:proofErr w:type="spellStart"/>
            <w:r w:rsidRPr="008812C1">
              <w:rPr>
                <w:rFonts w:ascii="Times New Roman" w:hAnsi="Times New Roman"/>
              </w:rPr>
              <w:t>animalelor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00CF659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Depistarea</w:t>
            </w:r>
            <w:proofErr w:type="spellEnd"/>
            <w:r w:rsidRPr="008812C1">
              <w:rPr>
                <w:rFonts w:ascii="Times New Roman" w:hAnsi="Times New Roman"/>
              </w:rPr>
              <w:t xml:space="preserve">, </w:t>
            </w:r>
            <w:proofErr w:type="spellStart"/>
            <w:r w:rsidRPr="008812C1">
              <w:rPr>
                <w:rFonts w:ascii="Times New Roman" w:hAnsi="Times New Roman"/>
              </w:rPr>
              <w:t>profilaxia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și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combaterea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bolilor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transmisibile</w:t>
            </w:r>
            <w:proofErr w:type="spellEnd"/>
            <w:r w:rsidRPr="008812C1">
              <w:rPr>
                <w:rFonts w:ascii="Times New Roman" w:hAnsi="Times New Roman"/>
              </w:rPr>
              <w:t xml:space="preserve"> ale </w:t>
            </w:r>
            <w:proofErr w:type="spellStart"/>
            <w:r w:rsidRPr="008812C1">
              <w:rPr>
                <w:rFonts w:ascii="Times New Roman" w:hAnsi="Times New Roman"/>
              </w:rPr>
              <w:t>animalelor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C538781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proofErr w:type="spellStart"/>
            <w:r w:rsidRPr="008812C1">
              <w:rPr>
                <w:rFonts w:ascii="Times New Roman" w:hAnsi="Times New Roman"/>
              </w:rPr>
              <w:t>Noțiuni</w:t>
            </w:r>
            <w:proofErr w:type="spellEnd"/>
            <w:r w:rsidRPr="008812C1">
              <w:rPr>
                <w:rFonts w:ascii="Times New Roman" w:hAnsi="Times New Roman"/>
              </w:rPr>
              <w:t xml:space="preserve"> de </w:t>
            </w:r>
            <w:proofErr w:type="spellStart"/>
            <w:r w:rsidRPr="008812C1">
              <w:rPr>
                <w:rFonts w:ascii="Times New Roman" w:hAnsi="Times New Roman"/>
              </w:rPr>
              <w:t>epidemiologie</w:t>
            </w:r>
            <w:proofErr w:type="spellEnd"/>
            <w:r w:rsidRPr="008812C1">
              <w:rPr>
                <w:rFonts w:ascii="Times New Roman" w:hAnsi="Times New Roman"/>
              </w:rPr>
              <w:t xml:space="preserve"> </w:t>
            </w:r>
            <w:proofErr w:type="spellStart"/>
            <w:r w:rsidRPr="008812C1">
              <w:rPr>
                <w:rFonts w:ascii="Times New Roman" w:hAnsi="Times New Roman"/>
              </w:rPr>
              <w:t>generală</w:t>
            </w:r>
            <w:proofErr w:type="spellEnd"/>
            <w:r w:rsidRPr="008812C1">
              <w:rPr>
                <w:rFonts w:ascii="Times New Roman" w:hAnsi="Times New Roman"/>
              </w:rPr>
              <w:t xml:space="preserve"> a </w:t>
            </w:r>
            <w:proofErr w:type="spellStart"/>
            <w:r w:rsidRPr="008812C1">
              <w:rPr>
                <w:rFonts w:ascii="Times New Roman" w:hAnsi="Times New Roman"/>
              </w:rPr>
              <w:t>zoonozelor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B822B2A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3A3B64">
              <w:rPr>
                <w:rFonts w:ascii="Times New Roman" w:hAnsi="Times New Roman"/>
              </w:rPr>
              <w:t>Detection of communicable diseases. The diagnostic value of screening tests.</w:t>
            </w:r>
          </w:p>
          <w:p w14:paraId="5BBED926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3A3B64">
              <w:rPr>
                <w:rFonts w:ascii="Times New Roman" w:hAnsi="Times New Roman"/>
              </w:rPr>
              <w:t xml:space="preserve">Host receptivity. Ways of pathogens </w:t>
            </w:r>
            <w:proofErr w:type="gramStart"/>
            <w:r w:rsidRPr="003A3B64">
              <w:rPr>
                <w:rFonts w:ascii="Times New Roman" w:hAnsi="Times New Roman"/>
              </w:rPr>
              <w:t>agents</w:t>
            </w:r>
            <w:proofErr w:type="gramEnd"/>
            <w:r w:rsidRPr="003A3B64">
              <w:rPr>
                <w:rFonts w:ascii="Times New Roman" w:hAnsi="Times New Roman"/>
              </w:rPr>
              <w:t xml:space="preserve"> transmission.</w:t>
            </w:r>
          </w:p>
          <w:p w14:paraId="439D806A" w14:textId="77777777" w:rsidR="005C7C70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3A3B64">
              <w:rPr>
                <w:rFonts w:ascii="Times New Roman" w:hAnsi="Times New Roman"/>
              </w:rPr>
              <w:t>Detection, prevention and control of animal diseases</w:t>
            </w:r>
            <w:r>
              <w:rPr>
                <w:rFonts w:ascii="Times New Roman" w:hAnsi="Times New Roman"/>
              </w:rPr>
              <w:t>.</w:t>
            </w:r>
          </w:p>
          <w:p w14:paraId="0C5434C8" w14:textId="77777777" w:rsidR="005C7C70" w:rsidRPr="003A3B64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408" w:hanging="180"/>
              <w:rPr>
                <w:rFonts w:ascii="Times New Roman" w:hAnsi="Times New Roman"/>
              </w:rPr>
            </w:pPr>
            <w:r w:rsidRPr="00235E13">
              <w:rPr>
                <w:rFonts w:ascii="Times New Roman" w:hAnsi="Times New Roman"/>
              </w:rPr>
              <w:t>Notions of general epidemiology of zoonoses.</w:t>
            </w:r>
          </w:p>
          <w:p w14:paraId="1579A112" w14:textId="77777777" w:rsidR="005C7C70" w:rsidRPr="009C2218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Structura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chimică</w:t>
            </w:r>
            <w:proofErr w:type="spellEnd"/>
            <w:r w:rsidRPr="009C2218">
              <w:rPr>
                <w:rFonts w:ascii="Times New Roman" w:hAnsi="Times New Roman"/>
              </w:rPr>
              <w:t xml:space="preserve"> a </w:t>
            </w:r>
            <w:proofErr w:type="spellStart"/>
            <w:r w:rsidRPr="009C2218">
              <w:rPr>
                <w:rFonts w:ascii="Times New Roman" w:hAnsi="Times New Roman"/>
              </w:rPr>
              <w:t>acizilor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nucleici</w:t>
            </w:r>
            <w:proofErr w:type="spellEnd"/>
            <w:r w:rsidRPr="009C2218">
              <w:rPr>
                <w:rFonts w:ascii="Times New Roman" w:hAnsi="Times New Roman"/>
              </w:rPr>
              <w:t xml:space="preserve"> – ADN, ARN. </w:t>
            </w:r>
          </w:p>
          <w:p w14:paraId="7624DCCB" w14:textId="77777777" w:rsidR="005C7C70" w:rsidRPr="009C2218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Extracția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acizilor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  <w:proofErr w:type="spellStart"/>
            <w:r w:rsidRPr="009C2218">
              <w:rPr>
                <w:rFonts w:ascii="Times New Roman" w:hAnsi="Times New Roman"/>
              </w:rPr>
              <w:t>nucleici</w:t>
            </w:r>
            <w:proofErr w:type="spellEnd"/>
          </w:p>
          <w:p w14:paraId="7F374CDB" w14:textId="77777777" w:rsidR="005C7C70" w:rsidRPr="009C2218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Tehnica</w:t>
            </w:r>
            <w:proofErr w:type="spellEnd"/>
            <w:r w:rsidRPr="009C2218">
              <w:rPr>
                <w:rFonts w:ascii="Times New Roman" w:hAnsi="Times New Roman"/>
              </w:rPr>
              <w:t xml:space="preserve"> PCR (</w:t>
            </w:r>
            <w:proofErr w:type="spellStart"/>
            <w:r w:rsidRPr="009C2218">
              <w:rPr>
                <w:rFonts w:ascii="Times New Roman" w:hAnsi="Times New Roman"/>
              </w:rPr>
              <w:t>polimerase</w:t>
            </w:r>
            <w:proofErr w:type="spellEnd"/>
            <w:r w:rsidRPr="009C2218">
              <w:rPr>
                <w:rFonts w:ascii="Times New Roman" w:hAnsi="Times New Roman"/>
              </w:rPr>
              <w:t xml:space="preserve"> chain reaction)</w:t>
            </w:r>
          </w:p>
          <w:p w14:paraId="078C6A2B" w14:textId="77777777" w:rsidR="005C7C70" w:rsidRPr="009C2218" w:rsidRDefault="005C7C70" w:rsidP="005C7C70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394" w:hanging="142"/>
              <w:rPr>
                <w:rFonts w:ascii="Times New Roman" w:hAnsi="Times New Roman"/>
              </w:rPr>
            </w:pPr>
            <w:proofErr w:type="spellStart"/>
            <w:r w:rsidRPr="009C2218">
              <w:rPr>
                <w:rFonts w:ascii="Times New Roman" w:hAnsi="Times New Roman"/>
              </w:rPr>
              <w:t>Electroforeza</w:t>
            </w:r>
            <w:proofErr w:type="spellEnd"/>
            <w:r w:rsidRPr="009C2218">
              <w:rPr>
                <w:rFonts w:ascii="Times New Roman" w:hAnsi="Times New Roman"/>
              </w:rPr>
              <w:t xml:space="preserve"> ADN-</w:t>
            </w:r>
            <w:proofErr w:type="spellStart"/>
            <w:r w:rsidRPr="009C2218">
              <w:rPr>
                <w:rFonts w:ascii="Times New Roman" w:hAnsi="Times New Roman"/>
              </w:rPr>
              <w:t>ului</w:t>
            </w:r>
            <w:proofErr w:type="spellEnd"/>
            <w:r w:rsidRPr="009C2218">
              <w:rPr>
                <w:rFonts w:ascii="Times New Roman" w:hAnsi="Times New Roman"/>
              </w:rPr>
              <w:t xml:space="preserve"> </w:t>
            </w:r>
          </w:p>
          <w:p w14:paraId="3F2BD97F" w14:textId="77777777" w:rsidR="005C7C70" w:rsidRDefault="005C7C70" w:rsidP="005C7C70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FF0000"/>
              </w:rPr>
            </w:pPr>
          </w:p>
          <w:p w14:paraId="30D1A9CC" w14:textId="50BEB4D3" w:rsidR="005C7C70" w:rsidRPr="005C7C70" w:rsidRDefault="005C7C70" w:rsidP="005C7C70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5C7C70">
              <w:rPr>
                <w:rFonts w:ascii="Times New Roman" w:hAnsi="Times New Roman"/>
                <w:b/>
              </w:rPr>
              <w:t>Bibliography</w:t>
            </w:r>
          </w:p>
          <w:p w14:paraId="1D5C1892" w14:textId="77777777" w:rsidR="005C7C70" w:rsidRDefault="005C7C70" w:rsidP="005C7C7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851">
              <w:rPr>
                <w:rFonts w:ascii="Times New Roman" w:hAnsi="Times New Roman"/>
              </w:rPr>
              <w:t>Savuta Gheorghe, Epidemiologie veterinară,</w:t>
            </w:r>
            <w:r>
              <w:rPr>
                <w:rFonts w:ascii="Times New Roman" w:hAnsi="Times New Roman"/>
              </w:rPr>
              <w:t xml:space="preserve"> </w:t>
            </w:r>
            <w:r w:rsidRPr="00612851">
              <w:rPr>
                <w:rFonts w:ascii="Times New Roman" w:hAnsi="Times New Roman"/>
              </w:rPr>
              <w:t>Ed. PIM, Iași, 2007, 187 pag, ISBN 978-973-716-613-5</w:t>
            </w:r>
          </w:p>
          <w:p w14:paraId="71274E76" w14:textId="77777777" w:rsidR="005C7C70" w:rsidRDefault="005C7C70" w:rsidP="005C7C7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2851">
              <w:rPr>
                <w:rFonts w:ascii="Times New Roman" w:hAnsi="Times New Roman"/>
              </w:rPr>
              <w:t>Savuta Gheorghe,  Epidemiologie veterinara  generala,</w:t>
            </w:r>
            <w:r>
              <w:rPr>
                <w:rFonts w:ascii="Times New Roman" w:hAnsi="Times New Roman"/>
              </w:rPr>
              <w:t xml:space="preserve"> </w:t>
            </w:r>
            <w:r w:rsidRPr="00612851">
              <w:rPr>
                <w:rFonts w:ascii="Times New Roman" w:hAnsi="Times New Roman"/>
              </w:rPr>
              <w:t>Ed. Ion Ionescu de la Brad, Iași, 2001, 135 pag, ISBN 973-8014-40-9</w:t>
            </w:r>
          </w:p>
          <w:p w14:paraId="0BF9F244" w14:textId="77777777" w:rsidR="005C7C70" w:rsidRDefault="005C7C70" w:rsidP="005C7C7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5DA9">
              <w:rPr>
                <w:rFonts w:ascii="Times New Roman" w:hAnsi="Times New Roman"/>
              </w:rPr>
              <w:t>Răpuntean Gh. Răpuntean S. – (2010) Epidemiologie veterinară generală (General Veterinary Epidemiology) – Editura Academic Pres, Cluj Napoca, 260 pagini, ISBN 978-973-744-093-8.</w:t>
            </w:r>
          </w:p>
          <w:p w14:paraId="0ECFD5AD" w14:textId="77777777" w:rsidR="005C7C70" w:rsidRDefault="005C7C70" w:rsidP="005C7C7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5DA9">
              <w:rPr>
                <w:rFonts w:ascii="Times New Roman" w:hAnsi="Times New Roman"/>
              </w:rPr>
              <w:t>Michael Thrusfield, Robert Christley</w:t>
            </w:r>
            <w:r>
              <w:rPr>
                <w:rFonts w:ascii="Times New Roman" w:hAnsi="Times New Roman"/>
              </w:rPr>
              <w:t xml:space="preserve"> – (2018) V</w:t>
            </w:r>
            <w:r w:rsidRPr="00F65DA9">
              <w:rPr>
                <w:rFonts w:ascii="Times New Roman" w:hAnsi="Times New Roman"/>
              </w:rPr>
              <w:t>eterinary Epidemiology, 4th Edition</w:t>
            </w:r>
            <w:r>
              <w:rPr>
                <w:rFonts w:ascii="Times New Roman" w:hAnsi="Times New Roman"/>
              </w:rPr>
              <w:t xml:space="preserve">, 896 pages </w:t>
            </w:r>
            <w:r w:rsidRPr="00F65DA9">
              <w:rPr>
                <w:rFonts w:ascii="Times New Roman" w:hAnsi="Times New Roman"/>
              </w:rPr>
              <w:t>ISBN: 978-1-118-28028-7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644FF73" w14:textId="77777777" w:rsidR="005C7C70" w:rsidRDefault="005C7C70" w:rsidP="005C7C7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Toma, B. Doufour, M. Sanna, et all – (1999) Applied Veterinary Epidemiology 536 pages ISBN: 92-9044-487-8</w:t>
            </w:r>
          </w:p>
          <w:p w14:paraId="3008C20F" w14:textId="77777777" w:rsidR="005C7C70" w:rsidRPr="00C0680F" w:rsidRDefault="005C7C70" w:rsidP="005C7C7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680F">
              <w:rPr>
                <w:rFonts w:ascii="Times New Roman" w:hAnsi="Times New Roman"/>
                <w:bCs/>
              </w:rPr>
              <w:t xml:space="preserve">Solcan Carmen Cristian Radu Sisea,  Biologie moleculara. 2012. Ed. "Ion Ionescu de la Brad", Iasi, 303 pag, ISBN 978-973-147-115-0 </w:t>
            </w:r>
          </w:p>
          <w:p w14:paraId="5B0986C6" w14:textId="77777777" w:rsidR="005C7C70" w:rsidRPr="00875884" w:rsidRDefault="005C7C70" w:rsidP="005C7C70">
            <w:pPr>
              <w:pStyle w:val="Corptext"/>
              <w:numPr>
                <w:ilvl w:val="0"/>
                <w:numId w:val="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52B1">
              <w:rPr>
                <w:rFonts w:ascii="Times New Roman" w:hAnsi="Times New Roman"/>
                <w:bCs/>
              </w:rPr>
              <w:t xml:space="preserve">Solcan Carmen- Biologie moleculară generală şi aplicată. Ed. Performantica, 2008. 305 pag, ISBN 978-973-730-442-1. </w:t>
            </w:r>
          </w:p>
          <w:p w14:paraId="6714B224" w14:textId="4BDE94D2" w:rsidR="00742E51" w:rsidRPr="00742E51" w:rsidRDefault="00742E51" w:rsidP="001A1FE4">
            <w:pPr>
              <w:pStyle w:val="Frspaiere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32F22" w:rsidRPr="00632F22" w14:paraId="33C0BF08" w14:textId="77777777" w:rsidTr="00DA0FED">
        <w:tc>
          <w:tcPr>
            <w:tcW w:w="2296" w:type="dxa"/>
          </w:tcPr>
          <w:p w14:paraId="2D46532C" w14:textId="49C0B140" w:rsidR="00742E51" w:rsidRPr="00632F22" w:rsidRDefault="00F01190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Wages</w:t>
            </w:r>
          </w:p>
        </w:tc>
        <w:tc>
          <w:tcPr>
            <w:tcW w:w="7114" w:type="dxa"/>
          </w:tcPr>
          <w:p w14:paraId="7DF17920" w14:textId="592D8C5B" w:rsidR="00742E51" w:rsidRPr="00632F22" w:rsidRDefault="00B0556E" w:rsidP="005C7C70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B0556E">
              <w:rPr>
                <w:rFonts w:ascii="Times New Roman" w:hAnsi="Times New Roman"/>
                <w:color w:val="000000" w:themeColor="text1"/>
              </w:rPr>
              <w:t xml:space="preserve">The position of </w:t>
            </w:r>
            <w:r>
              <w:rPr>
                <w:rFonts w:ascii="Times New Roman" w:hAnsi="Times New Roman"/>
                <w:color w:val="000000" w:themeColor="text1"/>
              </w:rPr>
              <w:t>associate professor</w:t>
            </w:r>
            <w:r w:rsidRPr="00B0556E">
              <w:rPr>
                <w:rFonts w:ascii="Times New Roman" w:hAnsi="Times New Roman"/>
                <w:color w:val="000000" w:themeColor="text1"/>
              </w:rPr>
              <w:t xml:space="preserve"> will be paid according to Law 153/2017, with the amount of </w:t>
            </w:r>
            <w:r w:rsidR="004D1F38">
              <w:rPr>
                <w:rFonts w:ascii="Times New Roman" w:hAnsi="Times New Roman"/>
                <w:color w:val="000000" w:themeColor="text1"/>
              </w:rPr>
              <w:t>6594</w:t>
            </w:r>
            <w:r w:rsidRPr="00B0556E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046D59DF" w14:textId="77777777" w:rsidR="00742E51" w:rsidRPr="00A634B8" w:rsidRDefault="00742E51" w:rsidP="00DA0FED">
      <w:pPr>
        <w:pStyle w:val="Frspaiere"/>
        <w:jc w:val="both"/>
        <w:rPr>
          <w:rFonts w:ascii="Times New Roman" w:hAnsi="Times New Roman"/>
          <w:b/>
        </w:rPr>
      </w:pPr>
    </w:p>
    <w:sectPr w:rsidR="00742E51" w:rsidRPr="00A634B8" w:rsidSect="00DA0FE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70469"/>
    <w:multiLevelType w:val="hybridMultilevel"/>
    <w:tmpl w:val="4E440706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1"/>
    <w:rsid w:val="00053152"/>
    <w:rsid w:val="001923AE"/>
    <w:rsid w:val="001D24E0"/>
    <w:rsid w:val="00260760"/>
    <w:rsid w:val="00270EC6"/>
    <w:rsid w:val="00272490"/>
    <w:rsid w:val="00361005"/>
    <w:rsid w:val="0036302D"/>
    <w:rsid w:val="004757A3"/>
    <w:rsid w:val="004C67ED"/>
    <w:rsid w:val="004D1861"/>
    <w:rsid w:val="004D1F38"/>
    <w:rsid w:val="0052187D"/>
    <w:rsid w:val="00551030"/>
    <w:rsid w:val="005C7C70"/>
    <w:rsid w:val="005D6688"/>
    <w:rsid w:val="005F72C9"/>
    <w:rsid w:val="00632F22"/>
    <w:rsid w:val="006A0792"/>
    <w:rsid w:val="00742E51"/>
    <w:rsid w:val="00756718"/>
    <w:rsid w:val="007B7041"/>
    <w:rsid w:val="007E37B8"/>
    <w:rsid w:val="008D62E2"/>
    <w:rsid w:val="00913086"/>
    <w:rsid w:val="00A11F42"/>
    <w:rsid w:val="00A97BD2"/>
    <w:rsid w:val="00AA5E6A"/>
    <w:rsid w:val="00B0556E"/>
    <w:rsid w:val="00B4484A"/>
    <w:rsid w:val="00B957C6"/>
    <w:rsid w:val="00BC398D"/>
    <w:rsid w:val="00BC4ECD"/>
    <w:rsid w:val="00BE7AE0"/>
    <w:rsid w:val="00C14EC3"/>
    <w:rsid w:val="00C200A7"/>
    <w:rsid w:val="00C526BF"/>
    <w:rsid w:val="00C86D53"/>
    <w:rsid w:val="00C87242"/>
    <w:rsid w:val="00CB731E"/>
    <w:rsid w:val="00CD5072"/>
    <w:rsid w:val="00D56DE9"/>
    <w:rsid w:val="00DA0FED"/>
    <w:rsid w:val="00DB654D"/>
    <w:rsid w:val="00E866DD"/>
    <w:rsid w:val="00F01190"/>
    <w:rsid w:val="00F817E3"/>
    <w:rsid w:val="00FA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DB31B654-6912-464A-9210-448E6916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5C7C7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5C7C70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10</cp:revision>
  <dcterms:created xsi:type="dcterms:W3CDTF">2022-12-13T21:47:00Z</dcterms:created>
  <dcterms:modified xsi:type="dcterms:W3CDTF">2022-12-15T08:56:00Z</dcterms:modified>
</cp:coreProperties>
</file>